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47" w:rsidRPr="006F4891" w:rsidRDefault="002013A1" w:rsidP="00CA0D19">
      <w:pPr>
        <w:jc w:val="center"/>
        <w:rPr>
          <w:b/>
          <w:sz w:val="72"/>
          <w:szCs w:val="72"/>
        </w:rPr>
      </w:pPr>
      <w:r w:rsidRPr="006F4891">
        <w:rPr>
          <w:b/>
          <w:sz w:val="72"/>
          <w:szCs w:val="72"/>
        </w:rPr>
        <w:t xml:space="preserve">KLASA </w:t>
      </w:r>
      <w:r w:rsidR="00175EDE" w:rsidRPr="006F4891">
        <w:rPr>
          <w:b/>
          <w:sz w:val="72"/>
          <w:szCs w:val="72"/>
        </w:rPr>
        <w:t>V</w:t>
      </w:r>
      <w:r w:rsidR="007100EB" w:rsidRPr="006F4891">
        <w:rPr>
          <w:b/>
          <w:sz w:val="72"/>
          <w:szCs w:val="72"/>
        </w:rPr>
        <w:t>I</w:t>
      </w:r>
      <w:r w:rsidR="005C3830" w:rsidRPr="006F4891">
        <w:rPr>
          <w:b/>
          <w:sz w:val="72"/>
          <w:szCs w:val="72"/>
        </w:rPr>
        <w:t>I</w:t>
      </w:r>
    </w:p>
    <w:p w:rsidR="00431285" w:rsidRPr="006F4891" w:rsidRDefault="00175EDE" w:rsidP="00230665">
      <w:pPr>
        <w:jc w:val="center"/>
        <w:rPr>
          <w:b/>
          <w:sz w:val="40"/>
          <w:szCs w:val="40"/>
          <w:u w:val="single"/>
        </w:rPr>
      </w:pPr>
      <w:r w:rsidRPr="006F4891">
        <w:rPr>
          <w:b/>
          <w:sz w:val="40"/>
          <w:szCs w:val="40"/>
          <w:u w:val="single"/>
        </w:rPr>
        <w:t xml:space="preserve">WYMAGANIA EDUKACYJNE NIEZBĘDNE DO OTRZYMANIA ŚRÓDROCZNYCH I ROCZNYCH OCEN </w:t>
      </w:r>
      <w:r w:rsidR="00324147" w:rsidRPr="006F4891">
        <w:rPr>
          <w:b/>
          <w:sz w:val="40"/>
          <w:szCs w:val="40"/>
          <w:u w:val="single"/>
        </w:rPr>
        <w:t xml:space="preserve">KLASYFIKACYJNYCH </w:t>
      </w:r>
    </w:p>
    <w:p w:rsidR="00324147" w:rsidRPr="006F4891" w:rsidRDefault="00776C5E" w:rsidP="00230665">
      <w:pPr>
        <w:jc w:val="center"/>
        <w:rPr>
          <w:b/>
          <w:sz w:val="40"/>
          <w:szCs w:val="40"/>
          <w:u w:val="single"/>
        </w:rPr>
      </w:pPr>
      <w:r w:rsidRPr="006F4891">
        <w:rPr>
          <w:b/>
          <w:sz w:val="40"/>
          <w:szCs w:val="40"/>
          <w:u w:val="single"/>
        </w:rPr>
        <w:t>Z HISTORII</w:t>
      </w:r>
    </w:p>
    <w:p w:rsidR="00324147" w:rsidRPr="006F4891" w:rsidRDefault="00CA0D19" w:rsidP="00230665">
      <w:pPr>
        <w:jc w:val="center"/>
        <w:rPr>
          <w:b/>
          <w:sz w:val="40"/>
          <w:szCs w:val="40"/>
          <w:u w:val="single"/>
        </w:rPr>
      </w:pPr>
      <w:r w:rsidRPr="006F4891">
        <w:rPr>
          <w:noProof/>
        </w:rPr>
        <w:drawing>
          <wp:inline distT="0" distB="0" distL="0" distR="0">
            <wp:extent cx="1440180" cy="14020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401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DE" w:rsidRPr="006F4891" w:rsidRDefault="00D71960" w:rsidP="00230665">
      <w:pPr>
        <w:jc w:val="center"/>
        <w:rPr>
          <w:b/>
          <w:sz w:val="40"/>
          <w:szCs w:val="40"/>
        </w:rPr>
      </w:pPr>
      <w:r w:rsidRPr="006F4891">
        <w:rPr>
          <w:b/>
          <w:sz w:val="40"/>
          <w:szCs w:val="40"/>
        </w:rPr>
        <w:t>Opracowane na podstawie</w:t>
      </w:r>
      <w:r w:rsidR="00175EDE" w:rsidRPr="006F4891">
        <w:rPr>
          <w:b/>
          <w:sz w:val="40"/>
          <w:szCs w:val="40"/>
        </w:rPr>
        <w:t>:</w:t>
      </w:r>
    </w:p>
    <w:p w:rsidR="00D31D93" w:rsidRPr="000B3779" w:rsidRDefault="00D31D93" w:rsidP="00D31D93">
      <w:pPr>
        <w:pStyle w:val="Akapitzlist"/>
        <w:numPr>
          <w:ilvl w:val="0"/>
          <w:numId w:val="18"/>
        </w:numPr>
        <w:rPr>
          <w:b/>
          <w:bCs/>
          <w:color w:val="000000"/>
          <w:sz w:val="28"/>
          <w:szCs w:val="28"/>
          <w:shd w:val="clear" w:color="auto" w:fill="FFFFFF"/>
        </w:rPr>
      </w:pPr>
      <w:r w:rsidRPr="000B3779">
        <w:rPr>
          <w:b/>
          <w:sz w:val="28"/>
          <w:szCs w:val="28"/>
        </w:rPr>
        <w:t xml:space="preserve">Podstawy programowej kształcenia ogólnego dla szkoły podstawowej stanowiącej załącznik do </w:t>
      </w:r>
      <w:r w:rsidRPr="000B3779">
        <w:rPr>
          <w:rStyle w:val="Pogrubienie"/>
          <w:color w:val="000000"/>
          <w:sz w:val="28"/>
          <w:szCs w:val="28"/>
          <w:shd w:val="clear" w:color="auto" w:fill="FFFFFF"/>
        </w:rPr>
        <w:t>Rozporządzenie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...</w:t>
      </w:r>
    </w:p>
    <w:p w:rsidR="00D31D93" w:rsidRPr="00751EF4" w:rsidRDefault="00D31D93" w:rsidP="00D31D93">
      <w:pPr>
        <w:pStyle w:val="Akapitzlist"/>
        <w:numPr>
          <w:ilvl w:val="0"/>
          <w:numId w:val="18"/>
        </w:numPr>
        <w:rPr>
          <w:b/>
          <w:sz w:val="28"/>
          <w:szCs w:val="28"/>
        </w:rPr>
      </w:pPr>
      <w:r w:rsidRPr="00751EF4">
        <w:rPr>
          <w:b/>
          <w:sz w:val="28"/>
          <w:szCs w:val="28"/>
        </w:rPr>
        <w:t>"Wczoraj i dziś". Program nauczania historii w klasach 4-8 szkoły podstawowej.  Autor: Tomasz Maćkowski, wyd . Nowa Era.</w:t>
      </w:r>
    </w:p>
    <w:p w:rsidR="00D31D93" w:rsidRPr="00751EF4" w:rsidRDefault="00D31D93" w:rsidP="00D31D93">
      <w:pPr>
        <w:pStyle w:val="Akapitzlist"/>
        <w:numPr>
          <w:ilvl w:val="0"/>
          <w:numId w:val="18"/>
        </w:numPr>
        <w:rPr>
          <w:b/>
          <w:sz w:val="28"/>
          <w:szCs w:val="28"/>
        </w:rPr>
      </w:pPr>
      <w:r w:rsidRPr="00751EF4">
        <w:rPr>
          <w:b/>
          <w:sz w:val="28"/>
          <w:szCs w:val="28"/>
        </w:rPr>
        <w:t>Statut Szkoły Podstawowej im. s. Czesławy Lorek w Biczycach Dolnych</w:t>
      </w:r>
    </w:p>
    <w:p w:rsidR="00324147" w:rsidRPr="00D31D93" w:rsidRDefault="00324147" w:rsidP="00D31D93">
      <w:pPr>
        <w:pStyle w:val="Akapitzlist"/>
        <w:ind w:left="1620"/>
        <w:rPr>
          <w:b/>
          <w:sz w:val="28"/>
          <w:szCs w:val="28"/>
        </w:rPr>
      </w:pPr>
    </w:p>
    <w:p w:rsidR="00324147" w:rsidRPr="006F4891" w:rsidRDefault="00324147" w:rsidP="00324147">
      <w:pPr>
        <w:rPr>
          <w:b/>
          <w:sz w:val="28"/>
          <w:szCs w:val="28"/>
        </w:rPr>
      </w:pPr>
    </w:p>
    <w:p w:rsidR="00AE17CC" w:rsidRPr="006F4891" w:rsidRDefault="00324147" w:rsidP="00CA0D19">
      <w:pPr>
        <w:jc w:val="right"/>
        <w:rPr>
          <w:b/>
          <w:sz w:val="28"/>
          <w:szCs w:val="28"/>
        </w:rPr>
      </w:pPr>
      <w:r w:rsidRPr="006F4891">
        <w:rPr>
          <w:b/>
          <w:sz w:val="28"/>
          <w:szCs w:val="28"/>
        </w:rPr>
        <w:t xml:space="preserve">mgr  </w:t>
      </w:r>
      <w:r w:rsidR="00626927" w:rsidRPr="006F4891">
        <w:rPr>
          <w:b/>
          <w:sz w:val="28"/>
          <w:szCs w:val="28"/>
        </w:rPr>
        <w:t>Adam Hejmej</w:t>
      </w:r>
    </w:p>
    <w:p w:rsidR="00470E49" w:rsidRPr="006F4891" w:rsidRDefault="00470E49" w:rsidP="00470E49">
      <w:pPr>
        <w:rPr>
          <w:rFonts w:ascii="Calibri" w:hAnsi="Calibri" w:cs="Calibri"/>
        </w:rPr>
      </w:pPr>
    </w:p>
    <w:p w:rsidR="00D87AD2" w:rsidRPr="006F4891" w:rsidRDefault="00D87AD2" w:rsidP="005901CB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bookmarkStart w:id="0" w:name="_Hlk175120080"/>
      <w:r w:rsidRPr="006F4891">
        <w:rPr>
          <w:sz w:val="24"/>
          <w:szCs w:val="24"/>
        </w:rPr>
        <w:lastRenderedPageBreak/>
        <w:t>Nauczyciele na początku każdego roku szkolnego informują uczni</w:t>
      </w:r>
      <w:r w:rsidRPr="006F4891">
        <w:rPr>
          <w:sz w:val="24"/>
          <w:szCs w:val="24"/>
          <w:lang w:val="en-US"/>
        </w:rPr>
        <w:t>ów</w:t>
      </w:r>
      <w:r w:rsidR="00626927" w:rsidRPr="006F4891">
        <w:rPr>
          <w:sz w:val="24"/>
          <w:szCs w:val="24"/>
          <w:lang w:val="en-US"/>
        </w:rPr>
        <w:t xml:space="preserve"> </w:t>
      </w:r>
      <w:r w:rsidRPr="006F4891">
        <w:rPr>
          <w:sz w:val="24"/>
          <w:szCs w:val="24"/>
          <w:lang w:val="en-US"/>
        </w:rPr>
        <w:t>oraz</w:t>
      </w:r>
      <w:r w:rsidR="00626927" w:rsidRPr="006F4891">
        <w:rPr>
          <w:sz w:val="24"/>
          <w:szCs w:val="24"/>
          <w:lang w:val="en-US"/>
        </w:rPr>
        <w:t xml:space="preserve"> </w:t>
      </w:r>
      <w:r w:rsidRPr="006F4891">
        <w:rPr>
          <w:sz w:val="24"/>
          <w:szCs w:val="24"/>
          <w:lang w:val="en-US"/>
        </w:rPr>
        <w:t>rodziców /prawnych</w:t>
      </w:r>
      <w:r w:rsidR="00626927" w:rsidRPr="006F4891">
        <w:rPr>
          <w:sz w:val="24"/>
          <w:szCs w:val="24"/>
          <w:lang w:val="en-US"/>
        </w:rPr>
        <w:t xml:space="preserve"> </w:t>
      </w:r>
      <w:r w:rsidRPr="006F4891">
        <w:rPr>
          <w:sz w:val="24"/>
          <w:szCs w:val="24"/>
          <w:lang w:val="en-US"/>
        </w:rPr>
        <w:t>opiekunów o:</w:t>
      </w:r>
    </w:p>
    <w:p w:rsidR="00D87AD2" w:rsidRPr="006F4891" w:rsidRDefault="00D87AD2" w:rsidP="005901CB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6F4891">
        <w:rPr>
          <w:sz w:val="24"/>
          <w:szCs w:val="24"/>
        </w:rPr>
        <w:t>wymaganiach edukacyjnych niezbędnych do uzyskania poszczeg</w:t>
      </w:r>
      <w:r w:rsidRPr="006F4891">
        <w:rPr>
          <w:sz w:val="24"/>
          <w:szCs w:val="24"/>
          <w:lang w:val="en-US"/>
        </w:rPr>
        <w:t>ólnych</w:t>
      </w:r>
      <w:r w:rsidR="00626927" w:rsidRPr="006F4891">
        <w:rPr>
          <w:sz w:val="24"/>
          <w:szCs w:val="24"/>
          <w:lang w:val="en-US"/>
        </w:rPr>
        <w:t xml:space="preserve"> </w:t>
      </w:r>
      <w:r w:rsidRPr="006F4891">
        <w:rPr>
          <w:sz w:val="24"/>
          <w:szCs w:val="24"/>
          <w:lang w:val="en-US"/>
        </w:rPr>
        <w:t>śródrocznych</w:t>
      </w:r>
      <w:r w:rsidR="00626927" w:rsidRPr="006F4891">
        <w:rPr>
          <w:sz w:val="24"/>
          <w:szCs w:val="24"/>
          <w:lang w:val="en-US"/>
        </w:rPr>
        <w:t xml:space="preserve"> i </w:t>
      </w:r>
      <w:r w:rsidRPr="006F4891">
        <w:rPr>
          <w:sz w:val="24"/>
          <w:szCs w:val="24"/>
          <w:lang w:val="en-US"/>
        </w:rPr>
        <w:t>rocznych</w:t>
      </w:r>
      <w:r w:rsidR="00626927" w:rsidRPr="006F4891">
        <w:rPr>
          <w:sz w:val="24"/>
          <w:szCs w:val="24"/>
          <w:lang w:val="en-US"/>
        </w:rPr>
        <w:t xml:space="preserve"> </w:t>
      </w:r>
      <w:r w:rsidRPr="006F4891">
        <w:rPr>
          <w:sz w:val="24"/>
          <w:szCs w:val="24"/>
          <w:lang w:val="en-US"/>
        </w:rPr>
        <w:t>ocen</w:t>
      </w:r>
      <w:r w:rsidR="00626927" w:rsidRPr="006F4891">
        <w:rPr>
          <w:sz w:val="24"/>
          <w:szCs w:val="24"/>
          <w:lang w:val="en-US"/>
        </w:rPr>
        <w:t xml:space="preserve"> </w:t>
      </w:r>
      <w:r w:rsidRPr="006F4891">
        <w:rPr>
          <w:sz w:val="24"/>
          <w:szCs w:val="24"/>
          <w:lang w:val="en-US"/>
        </w:rPr>
        <w:t>klasyfikacyjnych  z</w:t>
      </w:r>
      <w:r w:rsidR="00626927" w:rsidRPr="006F4891">
        <w:rPr>
          <w:sz w:val="24"/>
          <w:szCs w:val="24"/>
          <w:lang w:val="en-US"/>
        </w:rPr>
        <w:t xml:space="preserve"> </w:t>
      </w:r>
      <w:r w:rsidRPr="006F4891">
        <w:rPr>
          <w:sz w:val="24"/>
          <w:szCs w:val="24"/>
          <w:lang w:val="en-US"/>
        </w:rPr>
        <w:t>obowiązkowych</w:t>
      </w:r>
      <w:r w:rsidR="00626927" w:rsidRPr="006F4891">
        <w:rPr>
          <w:sz w:val="24"/>
          <w:szCs w:val="24"/>
          <w:lang w:val="en-US"/>
        </w:rPr>
        <w:t xml:space="preserve"> </w:t>
      </w:r>
      <w:r w:rsidRPr="006F4891">
        <w:rPr>
          <w:sz w:val="24"/>
          <w:szCs w:val="24"/>
          <w:lang w:val="en-US"/>
        </w:rPr>
        <w:t>zajęć</w:t>
      </w:r>
      <w:r w:rsidR="00626927" w:rsidRPr="006F4891">
        <w:rPr>
          <w:sz w:val="24"/>
          <w:szCs w:val="24"/>
          <w:lang w:val="en-US"/>
        </w:rPr>
        <w:t xml:space="preserve"> </w:t>
      </w:r>
      <w:r w:rsidRPr="006F4891">
        <w:rPr>
          <w:sz w:val="24"/>
          <w:szCs w:val="24"/>
          <w:lang w:val="en-US"/>
        </w:rPr>
        <w:t>edukacyjnych</w:t>
      </w:r>
      <w:r w:rsidR="00626927" w:rsidRPr="006F4891">
        <w:rPr>
          <w:sz w:val="24"/>
          <w:szCs w:val="24"/>
          <w:lang w:val="en-US"/>
        </w:rPr>
        <w:t xml:space="preserve"> </w:t>
      </w:r>
      <w:r w:rsidRPr="006F4891">
        <w:rPr>
          <w:sz w:val="24"/>
          <w:szCs w:val="24"/>
          <w:lang w:val="en-US"/>
        </w:rPr>
        <w:t>wynikających z realizowanego</w:t>
      </w:r>
      <w:r w:rsidR="00626927" w:rsidRPr="006F4891">
        <w:rPr>
          <w:sz w:val="24"/>
          <w:szCs w:val="24"/>
          <w:lang w:val="en-US"/>
        </w:rPr>
        <w:t xml:space="preserve"> </w:t>
      </w:r>
      <w:r w:rsidRPr="006F4891">
        <w:rPr>
          <w:sz w:val="24"/>
          <w:szCs w:val="24"/>
          <w:lang w:val="en-US"/>
        </w:rPr>
        <w:t>przez</w:t>
      </w:r>
      <w:r w:rsidR="00626927" w:rsidRPr="006F4891">
        <w:rPr>
          <w:sz w:val="24"/>
          <w:szCs w:val="24"/>
          <w:lang w:val="en-US"/>
        </w:rPr>
        <w:t xml:space="preserve"> </w:t>
      </w:r>
      <w:r w:rsidRPr="006F4891">
        <w:rPr>
          <w:sz w:val="24"/>
          <w:szCs w:val="24"/>
          <w:lang w:val="en-US"/>
        </w:rPr>
        <w:t>siebie</w:t>
      </w:r>
      <w:r w:rsidR="00626927" w:rsidRPr="006F4891">
        <w:rPr>
          <w:sz w:val="24"/>
          <w:szCs w:val="24"/>
          <w:lang w:val="en-US"/>
        </w:rPr>
        <w:t xml:space="preserve"> program </w:t>
      </w:r>
      <w:r w:rsidRPr="006F4891">
        <w:rPr>
          <w:sz w:val="24"/>
          <w:szCs w:val="24"/>
          <w:lang w:val="en-US"/>
        </w:rPr>
        <w:t>nauczania,</w:t>
      </w:r>
    </w:p>
    <w:p w:rsidR="00D87AD2" w:rsidRPr="006F4891" w:rsidRDefault="00D87AD2" w:rsidP="005901CB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6F4891">
        <w:rPr>
          <w:sz w:val="24"/>
          <w:szCs w:val="24"/>
        </w:rPr>
        <w:t>sposobach sprawdzania osiągnięć edukacyjnych uczni</w:t>
      </w:r>
      <w:r w:rsidRPr="006F4891">
        <w:rPr>
          <w:sz w:val="24"/>
          <w:szCs w:val="24"/>
          <w:lang w:val="en-US"/>
        </w:rPr>
        <w:t>ów,</w:t>
      </w:r>
    </w:p>
    <w:p w:rsidR="00D87AD2" w:rsidRPr="006F4891" w:rsidRDefault="00D87AD2" w:rsidP="005901CB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6F4891">
        <w:rPr>
          <w:sz w:val="24"/>
          <w:szCs w:val="24"/>
        </w:rPr>
        <w:t>warunkach i trybie uzyskania wyższej niż przewidywana rocznej oceny klasyfikacyjnej z obowiązkowych zajęć edukacyjnych.</w:t>
      </w:r>
    </w:p>
    <w:p w:rsidR="008B7EEE" w:rsidRPr="006F4891" w:rsidRDefault="00D87AD2" w:rsidP="005901C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F4891">
        <w:rPr>
          <w:sz w:val="24"/>
          <w:szCs w:val="24"/>
        </w:rPr>
        <w:t>Uczeń chcący otrzymać dany stopień musi spełniać wymagania na stopnie niższe</w:t>
      </w:r>
      <w:r w:rsidR="00F35D0E" w:rsidRPr="006F4891">
        <w:rPr>
          <w:sz w:val="24"/>
          <w:szCs w:val="24"/>
        </w:rPr>
        <w:t>.</w:t>
      </w:r>
    </w:p>
    <w:p w:rsidR="00D87AD2" w:rsidRPr="006F4891" w:rsidRDefault="00D87AD2" w:rsidP="005901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Ocenę celującą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proponuje rozwiązania nietypowe, oryginalne, kreatywne, np. łącząc kilka dziedzin wiedzy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e) posiadł wiedzę i umiejętności, znacznie wykraczające poza program nauczania przedmiotu w danej klasie, samodzielnie i twórczo rozwija własne uzdolnienia, z zastrzeżeniem jw.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2. Ocenę bardzo dobrą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opanował pełny zakres wiedzy i umiejętności zakreślony podstawą programową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sprawnie posługuje się zdobytymi wiadomościami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c) rozwiązuje samodzielnie problemy teoretyczne i praktyczne ujęte w programie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d) potrafi zastosować posiadaną wiedzę do rozwiązywania zadań i problemów w nowych sytuacjach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3. Ocenę dobrą uzyskuje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poprawnie stosuje wiadomości, rozwiązuje/wykonuje samodzielnie typowe zadania teoretyczne i praktyczne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4. Ocenę dostateczną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rozwiązuje/wykonuje zadania teoretyczne i praktyczne typowe, o średnim stopniu trudności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5. Ocenę dopuszczającą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rozwiązuje/wykonuje zadania teoretyczne i praktyczne typowe, o niewielkim stopniu trudności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lastRenderedPageBreak/>
        <w:t>6. Ocenę niedostateczną otrzymuje uczeń, który: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b) nie jest w stanie rozwiązać/wykonać zadań o niewielkim/elementarnym stopniu trudności</w:t>
      </w:r>
    </w:p>
    <w:p w:rsidR="008B7EEE" w:rsidRPr="006F4891" w:rsidRDefault="008B7EEE" w:rsidP="008B7EEE">
      <w:pPr>
        <w:jc w:val="both"/>
        <w:rPr>
          <w:sz w:val="24"/>
          <w:szCs w:val="24"/>
        </w:rPr>
      </w:pPr>
      <w:r w:rsidRPr="006F4891">
        <w:rPr>
          <w:sz w:val="24"/>
          <w:szCs w:val="24"/>
        </w:rPr>
        <w:t>c) nie czyta i nie pisze w sposób umożliwiający podstawową komunikację</w:t>
      </w:r>
    </w:p>
    <w:p w:rsidR="00D87AD2" w:rsidRPr="006F4891" w:rsidRDefault="00D87AD2" w:rsidP="00D87AD2">
      <w:pPr>
        <w:jc w:val="both"/>
        <w:rPr>
          <w:sz w:val="24"/>
          <w:szCs w:val="24"/>
        </w:rPr>
      </w:pPr>
    </w:p>
    <w:p w:rsidR="00734FEC" w:rsidRPr="006F4891" w:rsidRDefault="00324147" w:rsidP="00015529">
      <w:pPr>
        <w:jc w:val="center"/>
        <w:rPr>
          <w:b/>
          <w:sz w:val="40"/>
          <w:szCs w:val="40"/>
          <w:u w:val="single"/>
        </w:rPr>
      </w:pPr>
      <w:r w:rsidRPr="006F4891">
        <w:rPr>
          <w:b/>
          <w:sz w:val="40"/>
          <w:szCs w:val="40"/>
          <w:u w:val="single"/>
        </w:rPr>
        <w:t>WYMAGANIA EDUKACYJNE NIEZBĘDNE DO OTRZYMANIA ŚRÓDROCZNYCH OCEN KLASYFIKACYJNYCH</w:t>
      </w:r>
    </w:p>
    <w:p w:rsidR="004D6602" w:rsidRPr="006F4891" w:rsidRDefault="004D6602" w:rsidP="004D6602">
      <w:pPr>
        <w:rPr>
          <w:b/>
          <w:sz w:val="28"/>
          <w:szCs w:val="28"/>
          <w:u w:val="single"/>
        </w:rPr>
      </w:pPr>
    </w:p>
    <w:p w:rsidR="00A656E5" w:rsidRPr="006F4891" w:rsidRDefault="00A656E5" w:rsidP="00A656E5">
      <w:pPr>
        <w:rPr>
          <w:rFonts w:cs="Calibri"/>
          <w:sz w:val="24"/>
          <w:szCs w:val="24"/>
        </w:rPr>
      </w:pPr>
      <w:r w:rsidRPr="006F4891">
        <w:rPr>
          <w:rStyle w:val="ui-provider"/>
          <w:rFonts w:cs="Calibri"/>
          <w:sz w:val="24"/>
          <w:szCs w:val="24"/>
        </w:rPr>
        <w:t xml:space="preserve">Wymagania na oceny uwzględniają zapisy podstawy programowej z 2017 r. oraz zmiany z 2024 r.,  wynikające z uszczuplonej podstawy programowej. Szarym kolorem </w:t>
      </w:r>
      <w:r w:rsidRPr="006F4891">
        <w:rPr>
          <w:rFonts w:cs="Calibri"/>
          <w:sz w:val="24"/>
          <w:szCs w:val="24"/>
        </w:rPr>
        <w:t>oznaczono treści, o których realizacji decyduje nauczyciel.</w:t>
      </w:r>
    </w:p>
    <w:p w:rsidR="00A656E5" w:rsidRPr="006F4891" w:rsidRDefault="00A656E5" w:rsidP="00A656E5">
      <w:pPr>
        <w:rPr>
          <w:rFonts w:cs="Calibri"/>
          <w:sz w:val="24"/>
          <w:szCs w:val="24"/>
        </w:rPr>
      </w:pPr>
    </w:p>
    <w:p w:rsidR="00D71960" w:rsidRPr="006F4891" w:rsidRDefault="00D71960" w:rsidP="00230665"/>
    <w:p w:rsidR="004D6602" w:rsidRPr="006F4891" w:rsidRDefault="004D6602" w:rsidP="00230665"/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 xml:space="preserve">Odniesienia do podstawy programowej. </w:t>
            </w:r>
          </w:p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dopuszczająca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dostateczna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dobra</w:t>
            </w:r>
          </w:p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bardzo dobra</w:t>
            </w:r>
          </w:p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celująca</w:t>
            </w:r>
          </w:p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Uczeń:</w:t>
            </w:r>
          </w:p>
        </w:tc>
      </w:tr>
      <w:tr w:rsidR="00465A84" w:rsidRPr="006F4891" w:rsidTr="002321F3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5A84" w:rsidRPr="006F4891" w:rsidRDefault="00465A84" w:rsidP="002321F3">
            <w:pPr>
              <w:jc w:val="center"/>
              <w:rPr>
                <w:rFonts w:cstheme="minorHAnsi"/>
              </w:rPr>
            </w:pPr>
            <w:r w:rsidRPr="006F4891">
              <w:rPr>
                <w:rFonts w:cstheme="minorHAnsi"/>
                <w:b/>
              </w:rPr>
              <w:t>Rozdział I: Europa po kongresie wiedeńskim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okoliczności zwołania kongresu wiedeńskiego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uczestnicy kongresu wiedeńskiego i ich rola w podejmowaniu decyzji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„sto dni” Napoleona, jego klęska pod Waterloo i ostateczny upadek cesarza Francuzów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postanowienia kongresu wiedeńskiego – zmiany ustrojowe i terytorialne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Święte Przymierze – jego cele i uczestnicy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restauracja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legitymizm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omawia decyzje kongresu wiedeńskiego w odniesieniu do Europy, w tym do ziem polskich (XIX.1)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snapToGrid w:val="0"/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>– wyjaśnia znaczenie terminów:</w:t>
            </w:r>
            <w:r w:rsidRPr="006F4891">
              <w:rPr>
                <w:rFonts w:ascii="Calibri" w:hAnsi="Calibri"/>
                <w:i/>
              </w:rPr>
              <w:t>restauracja</w:t>
            </w:r>
            <w:r w:rsidRPr="006F4891">
              <w:rPr>
                <w:rFonts w:ascii="Calibri" w:hAnsi="Calibri"/>
              </w:rPr>
              <w:t xml:space="preserve">, </w:t>
            </w:r>
            <w:r w:rsidRPr="006F4891">
              <w:rPr>
                <w:rFonts w:ascii="Calibri" w:hAnsi="Calibri"/>
                <w:i/>
              </w:rPr>
              <w:t>legitymizm</w:t>
            </w:r>
            <w:r w:rsidRPr="006F4891">
              <w:rPr>
                <w:rFonts w:ascii="Calibri" w:hAnsi="Calibri"/>
              </w:rPr>
              <w:t xml:space="preserve">, </w:t>
            </w:r>
            <w:r w:rsidRPr="006F4891">
              <w:rPr>
                <w:rFonts w:ascii="Calibri" w:hAnsi="Calibri"/>
                <w:i/>
              </w:rPr>
              <w:t>równowaga europejska</w:t>
            </w:r>
            <w:r w:rsidRPr="006F4891">
              <w:rPr>
                <w:rFonts w:ascii="Calibri" w:hAnsi="Calibri"/>
              </w:rPr>
              <w:t>;</w:t>
            </w:r>
          </w:p>
          <w:p w:rsidR="00465A84" w:rsidRPr="006F4891" w:rsidRDefault="00465A84" w:rsidP="002321F3">
            <w:pPr>
              <w:snapToGrid w:val="0"/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zna daty obrad kongresu wiedeńskiego (1814–1815);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wskazuje na mapie państwa decydujące na kongresie wiedeńskim;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podaje przyczyny zwołania kongresu </w:t>
            </w:r>
            <w:r w:rsidRPr="006F4891">
              <w:rPr>
                <w:rFonts w:ascii="Calibri" w:hAnsi="Calibri" w:cs="HelveticaNeueLTPro-Roman"/>
              </w:rPr>
              <w:lastRenderedPageBreak/>
              <w:t>wiedeńskiego.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lastRenderedPageBreak/>
              <w:t>– wyjaśnia znaczenie terminów:</w:t>
            </w:r>
            <w:r w:rsidRPr="006F4891">
              <w:rPr>
                <w:rFonts w:ascii="Calibri" w:hAnsi="Calibri" w:cs="HelveticaNeueLTPro-Roman"/>
              </w:rPr>
              <w:t xml:space="preserve"> abdykacja, Święte Przymierze;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daty: bitwy pod Waterloo </w:t>
            </w:r>
            <w:r w:rsidRPr="006F4891">
              <w:rPr>
                <w:rFonts w:ascii="Calibri" w:hAnsi="Calibri" w:cs="HelveticaNeueLTPro-Roman"/>
              </w:rPr>
              <w:br/>
              <w:t xml:space="preserve">(18 VI 1815), podpisania aktu Świętego Przymierza </w:t>
            </w:r>
            <w:r w:rsidRPr="006F4891">
              <w:rPr>
                <w:rFonts w:ascii="Calibri" w:hAnsi="Calibri" w:cs="HelveticaNeueLTPro-Roman"/>
              </w:rPr>
              <w:br/>
              <w:t>(IX 1815);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prezentuje główne założenia ładu wiedeńskiego;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przedstawia decyzje kongresu dotyczące ziem </w:t>
            </w:r>
            <w:r w:rsidRPr="006F4891">
              <w:rPr>
                <w:rFonts w:ascii="Calibri" w:hAnsi="Calibri" w:cs="HelveticaNeueLTPro-Roman"/>
              </w:rPr>
              <w:lastRenderedPageBreak/>
              <w:t>polskich.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lastRenderedPageBreak/>
              <w:t>– wyjaśnia znaczenie terminu Związek Niemiecki;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datę „stu dni” Napoleona </w:t>
            </w:r>
            <w:r w:rsidRPr="006F4891">
              <w:rPr>
                <w:rFonts w:ascii="Calibri" w:hAnsi="Calibri" w:cs="HelveticaNeueLTPro-Roman"/>
              </w:rPr>
              <w:br/>
              <w:t>(III–VI 1815);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identyfikuje </w:t>
            </w:r>
            <w:r w:rsidRPr="006F4891">
              <w:rPr>
                <w:rFonts w:ascii="Calibri" w:hAnsi="Calibri" w:cs="HelveticaNeueLTPro-Roman"/>
                <w:spacing w:val="-8"/>
                <w:kern w:val="24"/>
              </w:rPr>
              <w:t>postać</w:t>
            </w:r>
            <w:r w:rsidRPr="006F4891">
              <w:rPr>
                <w:rFonts w:cs="Humanst521EU-Normal"/>
              </w:rPr>
              <w:t xml:space="preserve"> Aleksandra I;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przedstawia i wskazuje na mapie zmiany terytorialne w Europie po kongresie wiedeńskim.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>– wyjaśnia znaczenie terminu „sto dni”;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identyfikuje </w:t>
            </w:r>
            <w:r w:rsidRPr="006F4891">
              <w:rPr>
                <w:rFonts w:ascii="Calibri" w:hAnsi="Calibri" w:cs="HelveticaNeueLTPro-Roman"/>
                <w:spacing w:val="-8"/>
                <w:kern w:val="24"/>
              </w:rPr>
              <w:t xml:space="preserve">postacie: </w:t>
            </w:r>
            <w:r w:rsidRPr="006F4891">
              <w:rPr>
                <w:rFonts w:cs="Humanst521EU-Normal"/>
              </w:rPr>
              <w:t>Franciszka I, Fryderyka Wilhelma III, Aleksandra I;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omawia przebieg „stu dni” Napoleona;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ocenia zasady, na których podstawie stworzono ład wiedeński;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 xml:space="preserve">– przedstawia </w:t>
            </w:r>
            <w:r w:rsidRPr="006F4891">
              <w:rPr>
                <w:rFonts w:ascii="Calibri" w:hAnsi="Calibri"/>
                <w:spacing w:val="-4"/>
                <w:kern w:val="24"/>
              </w:rPr>
              <w:br/>
            </w:r>
            <w:r w:rsidRPr="006F4891">
              <w:rPr>
                <w:rFonts w:ascii="Calibri" w:hAnsi="Calibri"/>
                <w:spacing w:val="-4"/>
                <w:kern w:val="24"/>
              </w:rPr>
              <w:lastRenderedPageBreak/>
              <w:t>działalność Świętego</w:t>
            </w:r>
            <w:r w:rsidRPr="006F4891">
              <w:rPr>
                <w:rFonts w:ascii="Calibri" w:hAnsi="Calibri"/>
              </w:rPr>
              <w:t xml:space="preserve"> Przymierza.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 xml:space="preserve">– ocenia postawę Napoleona </w:t>
            </w:r>
            <w:r w:rsidRPr="006F4891">
              <w:rPr>
                <w:rFonts w:ascii="Calibri" w:hAnsi="Calibri"/>
              </w:rPr>
              <w:br/>
              <w:t xml:space="preserve">i Francuzów </w:t>
            </w:r>
            <w:r w:rsidRPr="006F4891">
              <w:rPr>
                <w:rFonts w:ascii="Calibri" w:hAnsi="Calibri"/>
              </w:rPr>
              <w:br/>
              <w:t>w okresie jego powrotu do kraju;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ocenia zasady, </w:t>
            </w:r>
            <w:r w:rsidRPr="006F4891">
              <w:rPr>
                <w:rFonts w:ascii="Calibri" w:hAnsi="Calibri"/>
              </w:rPr>
              <w:br/>
              <w:t>w oparciu o które stworzono ład wiedeński;</w:t>
            </w:r>
          </w:p>
          <w:p w:rsidR="00465A84" w:rsidRPr="006F4891" w:rsidRDefault="00465A84" w:rsidP="002321F3">
            <w:pPr>
              <w:snapToGrid w:val="0"/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ocenia działalność Świętego Przymierza;</w:t>
            </w:r>
          </w:p>
          <w:p w:rsidR="00465A84" w:rsidRPr="006F4891" w:rsidRDefault="00465A84" w:rsidP="002321F3">
            <w:pPr>
              <w:snapToGrid w:val="0"/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- wyjaśnia, dlaczego Turcja nie przystąpiła do Świętego Przymierza.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przyczyny rewolucji przemysłowej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uwarunkowania i kierunki rozwoju przemysłu w Europie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pierwsze wielkie ośrodki przemysłowe w Europie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rozwój transportu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skutki gospodarcze rewolucji przemysłowej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wynalazki XIX w. – elektryczność i początki telekomunikacji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 xml:space="preserve">fabryka, industrializacja, urbanizacja, kapitaliści, kapitalizm </w:t>
            </w:r>
          </w:p>
          <w:p w:rsidR="00465A84" w:rsidRPr="006F4891" w:rsidRDefault="00465A84" w:rsidP="002321F3">
            <w:pPr>
              <w:rPr>
                <w:rFonts w:cstheme="minorHAnsi"/>
                <w:lang w:val="en-US"/>
              </w:rPr>
            </w:pPr>
            <w:r w:rsidRPr="006F4891">
              <w:rPr>
                <w:rFonts w:cstheme="minorHAnsi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>– wyjaśnia znaczenie terminów:</w:t>
            </w:r>
            <w:r w:rsidRPr="006F4891">
              <w:rPr>
                <w:rFonts w:ascii="Calibri" w:hAnsi="Calibri" w:cs="HelveticaNeueLTPro-Roman"/>
                <w:i/>
              </w:rPr>
              <w:t>rewolucja przemysłowa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maszyna parowa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manufaktura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datę udoskonalenia maszyny parowej (1763);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Jamesa Watta;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wymienia przyczyny rewolucji przemysłowej.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</w:rPr>
              <w:t>industrializacja, urbanizacja, kapitalizm;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postacie: Samuela Morse’a;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 gałęzie przemysłu, które 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>rozwinęły się dzięki zastosowaniu</w:t>
            </w:r>
            <w:r w:rsidRPr="006F4891">
              <w:rPr>
                <w:rFonts w:ascii="Calibri" w:hAnsi="Calibri" w:cs="HelveticaNeueLTPro-Roman"/>
              </w:rPr>
              <w:t xml:space="preserve"> maszyny parowej;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omawia wpływ zastosowania maszyny parowej na rozwój komunikacji.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daty: 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>skonstruowania</w:t>
            </w:r>
            <w:r w:rsidRPr="006F4891">
              <w:rPr>
                <w:rFonts w:ascii="Calibri" w:hAnsi="Calibri" w:cs="HelveticaNeueLTPro-Roman"/>
              </w:rPr>
              <w:t xml:space="preserve"> telegrafu (1837);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Michaela Faradaya jako konstruktora silnika elektrycznego;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zasady kapitalizmu;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wskazuje na mapie państwa, na których terenie rozwinęły się </w:t>
            </w:r>
            <w:r w:rsidRPr="006F4891">
              <w:rPr>
                <w:rFonts w:ascii="Calibri" w:hAnsi="Calibri" w:cs="HelveticaNeueLTPro-Roman"/>
                <w:spacing w:val="-8"/>
                <w:kern w:val="24"/>
              </w:rPr>
              <w:t>w XIX w. najważniejsze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zagłębia przemysłowe</w:t>
            </w:r>
            <w:r w:rsidRPr="006F4891">
              <w:rPr>
                <w:rFonts w:ascii="Calibri" w:hAnsi="Calibri" w:cs="HelveticaNeueLTPro-Roman"/>
              </w:rPr>
              <w:t xml:space="preserve"> Europy;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przedstawia konsekwencje zastosowania maszyny parowej dla rozwoju przemysłu.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>– wyjaśnia znaczenie terminów:</w:t>
            </w:r>
            <w:r w:rsidRPr="006F4891">
              <w:rPr>
                <w:rFonts w:ascii="Calibri" w:hAnsi="Calibri" w:cs="HelveticaNeueLTPro-Roman"/>
              </w:rPr>
              <w:t xml:space="preserve"> cywilizacja przemysłowa, metropolia;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przedstawia gospodarcze </w:t>
            </w:r>
            <w:r w:rsidRPr="006F4891">
              <w:rPr>
                <w:rFonts w:ascii="Calibri" w:hAnsi="Calibri" w:cs="HelveticaNeueLTPro-Roman"/>
              </w:rPr>
              <w:br/>
              <w:t>i społeczne skutki industrializacji;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wynalezienia elektryczności dla rozwoju przemysłu </w:t>
            </w:r>
            <w:r w:rsidRPr="006F4891">
              <w:rPr>
                <w:rFonts w:ascii="Calibri" w:hAnsi="Calibri" w:cs="HelveticaNeueLTPro-Roman"/>
              </w:rPr>
              <w:br/>
              <w:t>i komunikacji;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opisuje sposób działania maszyny parowej.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 okoliczności narodzin przemysłu w XIX w.;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 xml:space="preserve">– ocenia gospodarcze </w:t>
            </w:r>
            <w:r w:rsidRPr="006F4891">
              <w:rPr>
                <w:rFonts w:ascii="Calibri" w:hAnsi="Calibri" w:cs="HelveticaNeueLTPro-Roman"/>
              </w:rPr>
              <w:br/>
              <w:t xml:space="preserve">i społeczne skutki rozwoju przemysłu </w:t>
            </w:r>
            <w:r w:rsidRPr="006F4891">
              <w:rPr>
                <w:rFonts w:ascii="Calibri" w:hAnsi="Calibri" w:cs="HelveticaNeueLTPro-Roman"/>
              </w:rPr>
              <w:br/>
              <w:t>w XIX w.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nowe ideologie: liberalizm, konserwatyzm, socjalizm i komunizm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teoretycy nowych ideologii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aspekty gospodarcze </w:t>
            </w:r>
            <w:r w:rsidRPr="006F4891">
              <w:rPr>
                <w:rFonts w:cstheme="minorHAnsi"/>
              </w:rPr>
              <w:lastRenderedPageBreak/>
              <w:t>i społeczno-polityczne nowych ideologii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narodziny ruchu robotniczego – związki zawodowe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ideologia, wolna konkurencja, strajk, związek zawodowy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="TimesNewRoman"/>
              </w:rPr>
            </w:pPr>
            <w:r w:rsidRPr="006F4891">
              <w:rPr>
                <w:rFonts w:cstheme="minorHAnsi"/>
              </w:rPr>
              <w:lastRenderedPageBreak/>
              <w:t>–</w:t>
            </w:r>
            <w:r w:rsidRPr="006F4891">
              <w:rPr>
                <w:rFonts w:cs="TimesNewRoman"/>
              </w:rPr>
              <w:t xml:space="preserve"> omawia główne założenia nowoczesnych ruchów politycznych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="TimesNewRoman"/>
              </w:rPr>
              <w:t xml:space="preserve">(socjalizm, ruch ludowy, ruch </w:t>
            </w:r>
            <w:r w:rsidRPr="006F4891">
              <w:rPr>
                <w:rFonts w:cs="TimesNewRoman"/>
              </w:rPr>
              <w:lastRenderedPageBreak/>
              <w:t>narodowy) (XXIII.4)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lastRenderedPageBreak/>
              <w:t xml:space="preserve">– wyjaśnia znaczenie terminów: </w:t>
            </w:r>
            <w:r w:rsidRPr="006F4891">
              <w:rPr>
                <w:rFonts w:cs="Humanst521EU-Normal"/>
                <w:i/>
              </w:rPr>
              <w:t>ideologia</w:t>
            </w:r>
            <w:r w:rsidRPr="006F4891">
              <w:rPr>
                <w:rFonts w:cs="Humanst521EU-Normal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proletariat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strajk</w:t>
            </w:r>
            <w:r w:rsidRPr="006F4891">
              <w:rPr>
                <w:rFonts w:ascii="Calibri" w:hAnsi="Calibri" w:cs="HelveticaNeueLTPro-Roman"/>
              </w:rPr>
              <w:t>,</w:t>
            </w:r>
            <w:r w:rsidRPr="006F4891">
              <w:rPr>
                <w:rFonts w:cs="Humanst521EU-Normal"/>
                <w:i/>
              </w:rPr>
              <w:t>fabrykanci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wymienia ideologie społeczno- polityczne w XIX wieku.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wyjaśnia znaczenie terminów: 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  <w:i/>
              </w:rPr>
              <w:t>liberalizm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konserwatyzm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socjalizm</w:t>
            </w:r>
            <w:r w:rsidRPr="006F4891">
              <w:rPr>
                <w:rFonts w:cs="Humanst521EU-Normal"/>
              </w:rPr>
              <w:t>,</w:t>
            </w:r>
          </w:p>
          <w:p w:rsidR="00465A84" w:rsidRPr="006F4891" w:rsidRDefault="00465A84" w:rsidP="002321F3">
            <w:pPr>
              <w:rPr>
                <w:rFonts w:ascii="Calibri" w:hAnsi="Calibri"/>
                <w:spacing w:val="-4"/>
                <w:kern w:val="24"/>
              </w:rPr>
            </w:pPr>
            <w:r w:rsidRPr="006F4891">
              <w:rPr>
                <w:rFonts w:cs="Humanst521EU-Normal"/>
                <w:i/>
              </w:rPr>
              <w:t>komunizm</w:t>
            </w:r>
            <w:r w:rsidRPr="006F4891">
              <w:rPr>
                <w:rFonts w:ascii="Calibri" w:hAnsi="Calibri"/>
                <w:spacing w:val="-4"/>
                <w:kern w:val="24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związekzawodowy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>– identyfikuje postacie: Edmunda Burke’a, Karola Marksa, Adama Smitha;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charakteryzuje założenia liberalizmu, konserwatyzmu, socjalizmu </w:t>
            </w:r>
            <w:r w:rsidRPr="006F4891">
              <w:rPr>
                <w:rFonts w:ascii="Calibri" w:hAnsi="Calibri" w:cs="HelveticaNeueLTPro-Roman"/>
              </w:rPr>
              <w:br/>
              <w:t>i komunizmu.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>– identyfikuje postacie: Henriego de Saint-Simona, Roberta Owena, Fryderyka Engelsa;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przedstawia warunki pracy </w:t>
            </w:r>
            <w:r w:rsidRPr="006F4891">
              <w:rPr>
                <w:rFonts w:ascii="Calibri" w:hAnsi="Calibri" w:cs="HelveticaNeueLTPro-Roman"/>
              </w:rPr>
              <w:lastRenderedPageBreak/>
              <w:t>dzieci w XIX wiecznych fabrykach;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Pr="006F489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 w:rsidRPr="006F4891">
              <w:rPr>
                <w:rFonts w:ascii="Calibri" w:hAnsi="Calibri" w:cs="HelveticaNeueLTPro-Roman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wyjaśnia znaczenie terminów: wolna konkurencja, liberalizm ekonomiczny, </w:t>
            </w:r>
            <w:r w:rsidRPr="006F4891">
              <w:rPr>
                <w:rFonts w:cs="Humanst521EU-Normal"/>
                <w:i/>
              </w:rPr>
              <w:t xml:space="preserve">manifest </w:t>
            </w:r>
            <w:r w:rsidRPr="006F4891">
              <w:rPr>
                <w:rFonts w:cs="Humanst521EU-Normal"/>
                <w:i/>
              </w:rPr>
              <w:lastRenderedPageBreak/>
              <w:t>komunistyczny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datę wydania </w:t>
            </w:r>
            <w:r w:rsidRPr="006F4891">
              <w:rPr>
                <w:rFonts w:ascii="Calibri" w:hAnsi="Calibri" w:cs="HelveticaNeueLTPro-Roman"/>
                <w:i/>
              </w:rPr>
              <w:t>Manifestu komunistycznego</w:t>
            </w:r>
            <w:r w:rsidRPr="006F4891">
              <w:rPr>
                <w:rFonts w:ascii="Calibri" w:hAnsi="Calibri" w:cs="HelveticaNeueLTPro-Roman"/>
              </w:rPr>
              <w:t xml:space="preserve"> (1848);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  <w:spacing w:val="-2"/>
                <w:kern w:val="24"/>
              </w:rPr>
            </w:pPr>
            <w:r w:rsidRPr="006F4891">
              <w:rPr>
                <w:rFonts w:ascii="Calibri" w:hAnsi="Calibri" w:cs="HelveticaNeueLTPro-Roman"/>
                <w:spacing w:val="-2"/>
                <w:kern w:val="24"/>
              </w:rPr>
              <w:t xml:space="preserve">– wyjaśnia różnice między socjalistami 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br/>
              <w:t>i komunistami;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  <w:spacing w:val="-2"/>
                <w:kern w:val="24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rolę związków zawodowych </w:t>
            </w:r>
            <w:r w:rsidRPr="006F4891">
              <w:rPr>
                <w:rFonts w:ascii="Calibri" w:hAnsi="Calibri" w:cs="HelveticaNeueLTPro-Roman"/>
              </w:rPr>
              <w:br/>
              <w:t>w rozwoju ruchu robotniczego.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ocenia wpływ nowych ideologii </w:t>
            </w:r>
            <w:r w:rsidRPr="006F4891">
              <w:rPr>
                <w:rFonts w:ascii="Calibri" w:hAnsi="Calibri" w:cs="HelveticaNeueLTPro-Roman"/>
              </w:rPr>
              <w:br/>
              <w:t xml:space="preserve">na życie społeczne </w:t>
            </w:r>
            <w:r w:rsidRPr="006F4891">
              <w:rPr>
                <w:rFonts w:ascii="Calibri" w:hAnsi="Calibri" w:cs="HelveticaNeueLTPro-Roman"/>
              </w:rPr>
              <w:br/>
              <w:t xml:space="preserve">i polityczne </w:t>
            </w:r>
            <w:r w:rsidRPr="006F4891">
              <w:rPr>
                <w:rFonts w:ascii="Calibri" w:hAnsi="Calibri" w:cs="HelveticaNeueLTPro-Roman"/>
              </w:rPr>
              <w:br/>
              <w:t>w pierwszej połowie XIX w.;</w:t>
            </w:r>
          </w:p>
        </w:tc>
      </w:tr>
      <w:tr w:rsidR="00465A84" w:rsidRPr="006F4891" w:rsidTr="002321F3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5A84" w:rsidRPr="006F4891" w:rsidRDefault="00465A84" w:rsidP="002321F3">
            <w:pPr>
              <w:jc w:val="center"/>
              <w:rPr>
                <w:rFonts w:cstheme="minorHAnsi"/>
              </w:rPr>
            </w:pPr>
            <w:r w:rsidRPr="006F4891">
              <w:rPr>
                <w:rFonts w:cstheme="minorHAnsi"/>
                <w:b/>
              </w:rPr>
              <w:lastRenderedPageBreak/>
              <w:t>Rozdział II: Ziemie polskie po kongresie wiedeńskim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podział ziem polskich po kongresie wiedeńskim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podstawowe zasady ustrojowe w Królestwie Polskim, Wielkim Księstwie Poznańskim i Rzeczypospolitej Krakowskiej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sytuacja społeczno-gospodarcza Polaków w zaborach pruskim, austriackim i w Królestwie Polskim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–reformy Franciszka Ksawerego Druckiego-Lubeckiego w Królestwie Polskim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reformy uwłaszczeniowe w zaborze pruskim i austriackim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lastRenderedPageBreak/>
              <w:t xml:space="preserve">– znaczenie terminu: </w:t>
            </w:r>
            <w:r w:rsidRPr="006F4891">
              <w:rPr>
                <w:rFonts w:cstheme="minorHAnsi"/>
                <w:i/>
              </w:rPr>
              <w:t>autonomia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protektorat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znaczenie terminu: </w:t>
            </w:r>
            <w:r w:rsidRPr="006F4891">
              <w:rPr>
                <w:rFonts w:cstheme="minorHAnsi"/>
                <w:i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charakteryzuje okres konstytucyjny Królestwa Polskiego – ustrój, osiągnięcia w gospodarce, kulturze i edukacji (XX.1)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omawia położenie Polaków w zaborach pruskim i austriackim, na obszarze ziem zabranych oraz w Rzeczypospolitej Krakowskiej (XX.3)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terminu </w:t>
            </w:r>
            <w:r w:rsidRPr="006F4891">
              <w:rPr>
                <w:rFonts w:ascii="Calibri" w:hAnsi="Calibri" w:cs="HelveticaNeueLTPro-Roman"/>
                <w:i/>
                <w:spacing w:val="-4"/>
                <w:kern w:val="24"/>
              </w:rPr>
              <w:t>uwłaszczenie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datę powstania Królestwa Polskiego, Wielkiego Księstwa Poznańskiego </w:t>
            </w:r>
            <w:r w:rsidRPr="006F4891">
              <w:rPr>
                <w:rFonts w:ascii="Calibri" w:hAnsi="Calibri" w:cs="HelveticaNeueLTPro-Roman"/>
              </w:rPr>
              <w:br/>
              <w:t>i Wolnego Miasta Krakowa (1815);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wymienia ustalenia kongresu wiedeńskiego w sprawie ziem polskich.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wyjaśnia znaczenie terminów: </w:t>
            </w:r>
            <w:r w:rsidRPr="006F4891">
              <w:rPr>
                <w:rFonts w:cs="Humanst521EU-Normal"/>
                <w:i/>
              </w:rPr>
              <w:t>autonomia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Galicja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unia personalna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charakteryzuje ustrój Królestwa Polskiego;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 organy władzy określone </w:t>
            </w:r>
            <w:r w:rsidRPr="006F4891">
              <w:rPr>
                <w:rFonts w:ascii="Calibri" w:hAnsi="Calibri" w:cs="HelveticaNeueLTPro-Roman"/>
              </w:rPr>
              <w:br/>
              <w:t>w konstytucji Królestwa Polskiego;</w:t>
            </w:r>
          </w:p>
          <w:p w:rsidR="00465A84" w:rsidRPr="006F4891" w:rsidRDefault="00465A84" w:rsidP="002321F3">
            <w:pPr>
              <w:ind w:right="-108"/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reformy Franciszka Ksawerego Druckiego- Lubeckiego;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ośrodki przemysłowe w Królestwie Polskim;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wskazuje na mapie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podział ziem polskich</w:t>
            </w:r>
            <w:r w:rsidRPr="006F4891">
              <w:rPr>
                <w:rFonts w:ascii="Calibri" w:hAnsi="Calibri" w:cs="HelveticaNeueLTPro-Roman"/>
              </w:rPr>
              <w:t xml:space="preserve"> po kongresie </w:t>
            </w:r>
            <w:r w:rsidRPr="006F4891">
              <w:rPr>
                <w:rFonts w:ascii="Calibri" w:hAnsi="Calibri" w:cs="HelveticaNeueLTPro-Roman"/>
              </w:rPr>
              <w:lastRenderedPageBreak/>
              <w:t>wiedeńskim.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>– wyjaśnia znaczenie terminów: namiestnik, protektorat;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Aleksandra I, Wielkiego księcia Konstantego;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charakteryzuje ustrój Wielkiego Księstwa Poznańskiego;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opisuje ustrój Rzeczypospolitej Krakowskiej;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charakteryzuje rozwój gospodarczy zaboru pruskiego i zaboru </w:t>
            </w:r>
            <w:r w:rsidRPr="006F4891">
              <w:rPr>
                <w:rFonts w:ascii="Calibri" w:hAnsi="Calibri"/>
              </w:rPr>
              <w:lastRenderedPageBreak/>
              <w:t>austriackiego oraz Królestwa Polskiego;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omawia proces uwłaszczania chłopów w zaborze pruskim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cs="Humanst521EU-Normal"/>
              </w:rPr>
              <w:lastRenderedPageBreak/>
              <w:t>− zna daty: nadania wolności osobistej chłopom w zaborze pruskim (1807), zniesienia pańszczyzny w zaborze austriackim (1848);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wskazuje na mapie najważniejsze okręgi przemysłowe w Królestwie Polskim;</w:t>
            </w:r>
          </w:p>
          <w:p w:rsidR="00465A84" w:rsidRPr="006F4891" w:rsidRDefault="00465A84" w:rsidP="002321F3">
            <w:pPr>
              <w:rPr>
                <w:rFonts w:ascii="Calibri" w:hAnsi="Calibri"/>
                <w:spacing w:val="-4"/>
                <w:kern w:val="24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 xml:space="preserve">– porównuje sytuację gospodarczą ziem </w:t>
            </w:r>
            <w:r w:rsidRPr="006F4891">
              <w:rPr>
                <w:rFonts w:ascii="Calibri" w:hAnsi="Calibri"/>
                <w:spacing w:val="-8"/>
                <w:kern w:val="24"/>
              </w:rPr>
              <w:t>polskich pod zaborami.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ocenia skutki reformy uwłaszczeniowej </w:t>
            </w:r>
            <w:r w:rsidRPr="006F4891">
              <w:rPr>
                <w:rFonts w:ascii="Calibri" w:hAnsi="Calibri"/>
              </w:rPr>
              <w:br/>
              <w:t>w zaborze pruskim;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ocenia rozwój gospodarczy Królestwa Polskiego;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wymienia wady i zalety ustroju Królestwa Polskiego.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</w:tr>
      <w:tr w:rsidR="00465A84" w:rsidRPr="006F4891" w:rsidTr="002321F3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cenzura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 xml:space="preserve">konspiracja,kaliszanie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przyczyny wybuchu powstania listopadowego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przebieg powstania i charakterystyka władz powstańczych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wojna polsko-rosyjska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wielkie bitwy powstania listopadowego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walki powstańcze poza Królestwem Polskim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przyczyny klęski powstania listopadowego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noc listopadowa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detronizacja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dyktator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przedstawia przyczyny wybuchu powstania listopadowego, charakter zmagań i następstwa powstania (XX.2)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 znaczenie terminu noc listopadowa;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daty: wybuchu powstania listopadowego (29/30 XI 1830);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Piotra Wysockiego;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>– wymienia przyczyny</w:t>
            </w:r>
            <w:r w:rsidRPr="006F4891">
              <w:rPr>
                <w:rFonts w:ascii="Calibri" w:hAnsi="Calibri" w:cs="HelveticaNeueLTPro-Roman"/>
              </w:rPr>
              <w:t xml:space="preserve"> powstania listopadowego.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ind w:right="-108"/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cenzura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kaliszanie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konspiracja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dyktator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br/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 xml:space="preserve">– identyfikuje postacie: Aleksandra I, Józefa Chłopickiego, </w:t>
            </w:r>
            <w:r w:rsidRPr="006F4891">
              <w:rPr>
                <w:rFonts w:ascii="Calibri" w:hAnsi="Calibri" w:cs="HelveticaNeueLTPro-Roman"/>
              </w:rPr>
              <w:t>Mikołaja I</w:t>
            </w:r>
            <w:r w:rsidRPr="006F4891">
              <w:rPr>
                <w:rFonts w:ascii="Calibri" w:hAnsi="Calibri" w:cs="HelveticaNeueLTPro-Roman"/>
                <w:kern w:val="24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2"/>
                <w:kern w:val="24"/>
              </w:rPr>
              <w:t xml:space="preserve">– wymieni </w:t>
            </w:r>
            <w:r w:rsidRPr="006F4891">
              <w:rPr>
                <w:rFonts w:ascii="Calibri" w:hAnsi="Calibri" w:cs="HelveticaNeueLTPro-Roman"/>
                <w:spacing w:val="-14"/>
                <w:kern w:val="24"/>
              </w:rPr>
              <w:t>miejsca najważniejszych</w:t>
            </w:r>
            <w:r w:rsidRPr="006F4891">
              <w:rPr>
                <w:rFonts w:ascii="Calibri" w:hAnsi="Calibri" w:cs="HelveticaNeueLTPro-Roman"/>
              </w:rPr>
              <w:t xml:space="preserve"> bitew powstania listopadowego;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ind w:right="-108"/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daty: bitwy pod Olszynką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Grochowską (II 1831), </w:t>
            </w:r>
            <w:r w:rsidRPr="006F4891">
              <w:rPr>
                <w:rFonts w:ascii="Calibri" w:hAnsi="Calibri" w:cs="HelveticaNeueLTPro-Roman"/>
              </w:rPr>
              <w:t>wojny polsko-</w:t>
            </w:r>
            <w:r w:rsidRPr="006F4891">
              <w:rPr>
                <w:rFonts w:ascii="Calibri" w:hAnsi="Calibri" w:cs="HelveticaNeueLTPro-Roman"/>
              </w:rPr>
              <w:br/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-rosyjskiej (II–X 1831), bitwy pod Ostrołęką (V 1831), </w:t>
            </w:r>
            <w:r w:rsidRPr="006F4891">
              <w:rPr>
                <w:rFonts w:ascii="Calibri" w:hAnsi="Calibri" w:cs="HelveticaNeueLTPro-Roman"/>
              </w:rPr>
              <w:t>bitwy o Warszawę (6–7 IX 1831);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postacie: Ignacego Prądzyńskiego, Emilii Plater;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2"/>
                <w:kern w:val="24"/>
              </w:rPr>
              <w:t xml:space="preserve">– wskazuje na mapie </w:t>
            </w:r>
            <w:r w:rsidRPr="006F4891">
              <w:rPr>
                <w:rFonts w:ascii="Calibri" w:hAnsi="Calibri" w:cs="HelveticaNeueLTPro-Roman"/>
                <w:spacing w:val="-14"/>
                <w:kern w:val="24"/>
              </w:rPr>
              <w:t>miejsca najważniejszych</w:t>
            </w:r>
            <w:r w:rsidRPr="006F4891">
              <w:rPr>
                <w:rFonts w:ascii="Calibri" w:hAnsi="Calibri" w:cs="HelveticaNeueLTPro-Roman"/>
              </w:rPr>
              <w:t xml:space="preserve"> bitew powstania listopadowego;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wyjaśnia, jakie znaczenie dla powstania listopadowego miała detronizacja cara Mikołaja I;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opisuje przebieg nocy listopadowej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charakteryzuje poczynania władz powstańczych do </w:t>
            </w:r>
            <w:r w:rsidRPr="006F4891">
              <w:rPr>
                <w:rFonts w:ascii="Calibri" w:hAnsi="Calibri" w:cs="HelveticaNeueLTPro-Roman"/>
              </w:rPr>
              <w:lastRenderedPageBreak/>
              <w:t>wybuchy wojny polsko-rosyjskiej;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zna daty: bitwy pod Stoczkiem (II 1831),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bitew pod Wawrem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br/>
              <w:t>i Dębem</w:t>
            </w:r>
            <w:r w:rsidRPr="006F4891">
              <w:rPr>
                <w:rFonts w:ascii="Calibri" w:hAnsi="Calibri" w:cs="HelveticaNeueLTPro-Roman"/>
              </w:rPr>
              <w:t xml:space="preserve"> Wielkim </w:t>
            </w:r>
            <w:r w:rsidRPr="006F4891">
              <w:rPr>
                <w:rFonts w:ascii="Calibri" w:hAnsi="Calibri" w:cs="HelveticaNeueLTPro-Roman"/>
              </w:rPr>
              <w:br/>
              <w:t>(III 1831), bitew pod Iganiami i Boremlem (IV 1831);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cs="Humanst521EU-Normal"/>
              </w:rPr>
              <w:t>− identyfikuje postacie: Józefa Sowińskiego, Jana Skrzyneckiego, Jana Krukowieckiego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wyjaśnia, jaką rolę w życiu Królestwa </w:t>
            </w:r>
            <w:r w:rsidRPr="006F4891">
              <w:rPr>
                <w:rFonts w:ascii="Calibri" w:hAnsi="Calibri"/>
                <w:spacing w:val="-4"/>
                <w:kern w:val="24"/>
              </w:rPr>
              <w:t>Polskiego pełnił wielki książę</w:t>
            </w:r>
            <w:r w:rsidRPr="006F4891">
              <w:rPr>
                <w:rFonts w:ascii="Calibri" w:hAnsi="Calibri"/>
              </w:rPr>
              <w:t xml:space="preserve"> Konstanty;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opisuje przebieg wojny polsko-rosyjskiej;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przedstawia okoliczności powstania opozycji legalnej i cele jej działalności;</w:t>
            </w:r>
          </w:p>
          <w:p w:rsidR="00465A84" w:rsidRPr="006F4891" w:rsidRDefault="00465A84" w:rsidP="002321F3">
            <w:pPr>
              <w:rPr>
                <w:rFonts w:ascii="Calibri" w:hAnsi="Calibri"/>
                <w:spacing w:val="-4"/>
                <w:kern w:val="24"/>
              </w:rPr>
            </w:pPr>
            <w:r w:rsidRPr="006F4891">
              <w:rPr>
                <w:rFonts w:ascii="Calibri" w:hAnsi="Calibri" w:cs="HelveticaNeueLTPro-Roman"/>
              </w:rPr>
              <w:t xml:space="preserve">– przedstawia </w:t>
            </w:r>
            <w:r w:rsidRPr="006F4891">
              <w:rPr>
                <w:rFonts w:ascii="Calibri" w:hAnsi="Calibri" w:cs="HelveticaNeueLTPro-Roman"/>
              </w:rPr>
              <w:lastRenderedPageBreak/>
              <w:t>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>– ocenia stosunek władz carskich do opozycji legalnej i nielegalnej;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  <w:spacing w:val="-12"/>
                <w:kern w:val="24"/>
              </w:rPr>
              <w:t>– ocenia, czy powstanie</w:t>
            </w:r>
            <w:r w:rsidRPr="006F4891">
              <w:rPr>
                <w:rFonts w:ascii="Calibri" w:hAnsi="Calibri" w:cs="HelveticaNeueLTPro-Roman"/>
              </w:rPr>
              <w:t xml:space="preserve"> listopadowe miało szanse powodzenia.</w:t>
            </w:r>
          </w:p>
        </w:tc>
      </w:tr>
      <w:tr w:rsidR="00465A84" w:rsidRPr="006F4891" w:rsidTr="002321F3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rozmiary i znaczenie Wielkiej Emigracji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skutki powstania listopadowego w Królestwie Polskim i na ziemiach zabranych – represje popowstaniowe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zmiany ustrojowe w Królestwie Polskim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początki rusyfikacji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represje w zaborze pruskim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Statut organiczny, kontrybucja, Kościół greckokatolicki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rusyfikacja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katorga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znaczenie Wielkiej Emigracji (XX.4)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przedstawia przyczyny wybuchu powstania listopadowego, charakter zmagań i następstwa powstania (XX.2)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 xml:space="preserve">terminów: </w:t>
            </w:r>
            <w:r w:rsidRPr="006F4891">
              <w:rPr>
                <w:rFonts w:ascii="Calibri" w:hAnsi="Calibri" w:cs="HelveticaNeueLTPro-Roman"/>
                <w:i/>
              </w:rPr>
              <w:t>rusyfikacja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Wielka Emigracja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postacie: Fryderyka Chopina, Adama Mickiewicza, JuliuszaSłowackiego;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przyczyny Wielkiej Emigracji;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wymienia główne kraje, do których emigrowali Polacy po upadkupowstania listopadowego;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wskazuje przykłady polityki rusyfikacji w Królestwie Polskim po upadku powstania listopadowego.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pStyle w:val="Bezodstpw"/>
            </w:pPr>
            <w:r w:rsidRPr="006F4891">
              <w:t xml:space="preserve">– wyjaśnia znaczenie terminów: </w:t>
            </w:r>
            <w:r w:rsidRPr="006F4891">
              <w:rPr>
                <w:i/>
              </w:rPr>
              <w:t>zsyłka</w:t>
            </w:r>
            <w:r w:rsidRPr="006F4891">
              <w:t xml:space="preserve">, </w:t>
            </w:r>
            <w:r w:rsidRPr="006F4891">
              <w:rPr>
                <w:i/>
              </w:rPr>
              <w:t>represja</w:t>
            </w:r>
            <w:r w:rsidRPr="006F4891"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br/>
              <w:t>– identyfikuje postać Zygmunta Krasińskiego;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formy działalności Polaków na emigracji;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omawia przykłady polityki władz rosyjskich wobec Królestwa Polskiego.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Statutorganiczny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kontrybucja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  <w:spacing w:val="-4"/>
                <w:kern w:val="24"/>
              </w:rPr>
            </w:pPr>
            <w:r w:rsidRPr="006F4891">
              <w:rPr>
                <w:rFonts w:ascii="Calibri" w:hAnsi="Calibri" w:cs="HelveticaNeueLTPro-Roman"/>
              </w:rPr>
              <w:t>– zna datę wprowadzenia Statutu organicznego (1832);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omawia represje popowstaniowe </w:t>
            </w:r>
            <w:r w:rsidRPr="006F4891">
              <w:rPr>
                <w:rFonts w:ascii="Calibri" w:hAnsi="Calibri"/>
              </w:rPr>
              <w:br/>
              <w:t>w zaborze pruskim;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daty: wprowadzenia rosyjskiego kodeksu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karnego w Królestwie</w:t>
            </w:r>
            <w:r w:rsidRPr="006F4891">
              <w:rPr>
                <w:rFonts w:ascii="Calibri" w:hAnsi="Calibri" w:cs="HelveticaNeueLTPro-Roman"/>
              </w:rPr>
              <w:t xml:space="preserve"> Polskim (1847);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opisuje działalność kulturalną Polaków na emigracji;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ocenia politykę władz zaborczych wobec Polaków </w:t>
            </w:r>
            <w:r w:rsidRPr="006F4891">
              <w:rPr>
                <w:rFonts w:ascii="Calibri" w:hAnsi="Calibri" w:cs="HelveticaNeueLTPro-Roman"/>
              </w:rPr>
              <w:br/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po upadku powstania</w:t>
            </w:r>
            <w:r w:rsidRPr="006F4891">
              <w:rPr>
                <w:rFonts w:ascii="Calibri" w:hAnsi="Calibri" w:cs="HelveticaNeueLTPro-Roman"/>
              </w:rPr>
              <w:t xml:space="preserve"> listopadowego.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  <w:highlight w:val="cyan"/>
              </w:rPr>
            </w:pPr>
            <w:r w:rsidRPr="006F4891">
              <w:rPr>
                <w:rFonts w:cstheme="minorHAnsi"/>
              </w:rPr>
              <w:t xml:space="preserve">4. [5.]Kultura polska pod </w:t>
            </w:r>
            <w:r w:rsidRPr="006F4891">
              <w:rPr>
                <w:rFonts w:cstheme="minorHAnsi"/>
              </w:rPr>
              <w:lastRenderedPageBreak/>
              <w:t>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kultura polska i oświata w zaborach pruskim, austriackim i </w:t>
            </w:r>
            <w:r w:rsidRPr="006F4891">
              <w:rPr>
                <w:rFonts w:cstheme="minorHAnsi"/>
              </w:rPr>
              <w:lastRenderedPageBreak/>
              <w:t>w Rzeczypospolitej Krakowskiej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kultura polska po rozbiorach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idee romantyzmu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osiągnięcia kultury polskiej doby romantyzmu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polski mesjanizm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początki badań historii Polski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racjonalizm,romantyzm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mesjanizm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charakteryzuje znaczenie Wielkiej Emigracji (XX.4)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 znaczenie terminu romantyzm;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>– identyfikuje postacie: Adama Mickiewicza, Juliusza Słowackiego, Fryderyka Chopina;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poglądy romantyków.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terminu: </w:t>
            </w:r>
            <w:r w:rsidRPr="006F4891">
              <w:rPr>
                <w:rFonts w:ascii="Calibri" w:hAnsi="Calibri" w:cs="HelveticaNeueLTPro-Roman"/>
                <w:i/>
              </w:rPr>
              <w:t>racjonalizm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  <w:spacing w:val="-8"/>
                <w:kern w:val="24"/>
              </w:rPr>
              <w:lastRenderedPageBreak/>
              <w:t>mesjanizm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Joachima Lelewela, Adama Jerzego Czartoryskiego;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</w:rPr>
              <w:t xml:space="preserve">– </w:t>
            </w:r>
            <w:r w:rsidRPr="006F4891">
              <w:rPr>
                <w:rFonts w:ascii="Calibri" w:hAnsi="Calibri" w:cs="HelveticaNeueLTPro-Roman"/>
              </w:rPr>
              <w:t>wymienia przykłady dzieł polskich romantyków;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</w:rPr>
              <w:t xml:space="preserve">– </w:t>
            </w:r>
            <w:r w:rsidRPr="006F4891">
              <w:rPr>
                <w:rFonts w:ascii="Calibri" w:hAnsi="Calibri" w:cs="HelveticaNeueLTPro-Roman"/>
              </w:rPr>
              <w:t>wymienia przykłady szkół działających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identyfikuje postać:  Joachima </w:t>
            </w:r>
            <w:r w:rsidRPr="006F4891">
              <w:rPr>
                <w:rFonts w:ascii="Calibri" w:hAnsi="Calibri" w:cs="HelveticaNeueLTPro-Roman"/>
              </w:rPr>
              <w:lastRenderedPageBreak/>
              <w:t>Lelewela, Artura Grottgera;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charakteryzuje warunki, w jakich ukształtował się polski romantyzm;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wyjaśnia, na czym polegał konflikt romantyków</w:t>
            </w:r>
            <w:r w:rsidRPr="006F4891">
              <w:rPr>
                <w:rFonts w:ascii="Calibri" w:hAnsi="Calibri"/>
              </w:rPr>
              <w:br/>
              <w:t>z klasykami.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identyfikuje postacie: Andrzeja Towiańskiego, </w:t>
            </w:r>
            <w:r w:rsidRPr="006F4891">
              <w:rPr>
                <w:rFonts w:cs="Humanst521EU-Normal"/>
              </w:rPr>
              <w:lastRenderedPageBreak/>
              <w:t>Artura Grottgera, Antoniego Malczewskiego;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przedstawia sytuację kultury polskiej po utracie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zna datę: otwarcia Zakładu Narodowego </w:t>
            </w:r>
            <w:r w:rsidRPr="006F4891">
              <w:rPr>
                <w:rFonts w:ascii="Calibri" w:hAnsi="Calibri" w:cs="HelveticaNeueLTPro-Roman"/>
              </w:rPr>
              <w:lastRenderedPageBreak/>
              <w:t>im. Ossolińskich  we Lwowie (1817), otwarcia Uniwersytetu Warszawskiego (1816);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ascii="Calibri" w:hAnsi="Calibri"/>
              </w:rPr>
              <w:t>– ocenia wpływ romantyzmu na niepodległościowe postawy Polaków</w:t>
            </w:r>
          </w:p>
        </w:tc>
      </w:tr>
      <w:tr w:rsidR="00465A84" w:rsidRPr="006F4891" w:rsidTr="002321F3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5A84" w:rsidRPr="006F4891" w:rsidRDefault="00465A84" w:rsidP="002321F3">
            <w:pPr>
              <w:jc w:val="center"/>
              <w:rPr>
                <w:rFonts w:cstheme="minorHAnsi"/>
              </w:rPr>
            </w:pPr>
            <w:r w:rsidRPr="006F4891">
              <w:rPr>
                <w:rFonts w:cstheme="minorHAnsi"/>
                <w:b/>
              </w:rPr>
              <w:lastRenderedPageBreak/>
              <w:t>Rozdział III: Europa i świat po Wiośnie Ludów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rozwój terytorialny Stanów Zjednoczonych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rozwój demograficzny, napływ imigrantów, osadnictwo i los rdzennych mieszkańców Ameryki Północnej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dualizm gospodarczy i polityczny Stanów Zjednoczonych w połowie XIX w.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problem niewolnictwa i ruch abolicjonistyczny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przyczyny i przebieg </w:t>
            </w:r>
            <w:r w:rsidRPr="006F4891">
              <w:rPr>
                <w:rFonts w:cstheme="minorHAnsi"/>
              </w:rPr>
              <w:lastRenderedPageBreak/>
              <w:t>wojny secesyjnej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skutki wojny domowej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abolicjonizm, secesja, Unia, Konfederacja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dyskryminacja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prezentuje przyczyny i skutki wojny secesyjnej w Stanach Zjednoczonych (XXII.2)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secesja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Północ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Południe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dyskryminacja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pStyle w:val="Bezodstpw"/>
            </w:pPr>
            <w:r w:rsidRPr="006F4891">
              <w:t>– zna datę wojny secesyjnej (1861–1865);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br/>
              <w:t>– identyfikuje postać Abrahama Lincolna;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6"/>
                <w:kern w:val="24"/>
              </w:rPr>
              <w:t>– wymienia przyczyny</w:t>
            </w:r>
            <w:r w:rsidRPr="006F4891">
              <w:rPr>
                <w:rFonts w:ascii="Calibri" w:hAnsi="Calibri" w:cs="HelveticaNeueLTPro-Roman"/>
                <w:kern w:val="24"/>
              </w:rPr>
              <w:t>i skutki wojny secesyjnej.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 znaczenie terminów:</w:t>
            </w:r>
            <w:r w:rsidRPr="006F4891">
              <w:rPr>
                <w:rFonts w:ascii="Calibri" w:hAnsi="Calibri" w:cs="HelveticaNeueLTPro-Roman"/>
                <w:i/>
              </w:rPr>
              <w:t>wojna secesyjna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Konfederacja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Unia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pStyle w:val="Bezodstpw"/>
            </w:pPr>
            <w:r w:rsidRPr="006F4891">
              <w:t>– zna datę wydania dekretu o zniesieniu niewolnictwa (1863);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br/>
              <w:t>– identyfikuje postacie: Roberta Lee, Ulyssesa Granta;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charakteryzuje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sytuację gospodarczą,społeczną i polityczną</w:t>
            </w:r>
            <w:r w:rsidRPr="006F4891">
              <w:rPr>
                <w:rFonts w:ascii="Calibri" w:hAnsi="Calibri" w:cs="HelveticaNeueLTPro-Roman"/>
              </w:rPr>
              <w:t xml:space="preserve"> Północy i Południa;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>– wymienia skutki wojny secesyjnej.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taktyka spalonej ziemi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abolicjonizm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demokraci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republikanie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daty: wyboru Abrahama Lincolna na prezydenta USA </w:t>
            </w:r>
            <w:r w:rsidRPr="006F4891">
              <w:rPr>
                <w:rFonts w:ascii="Calibri" w:hAnsi="Calibri" w:cs="HelveticaNeueLTPro-Roman"/>
                <w:spacing w:val="-8"/>
                <w:kern w:val="24"/>
              </w:rPr>
              <w:t xml:space="preserve">(1860), </w:t>
            </w:r>
            <w:r w:rsidRPr="006F4891">
              <w:rPr>
                <w:rFonts w:ascii="Calibri" w:hAnsi="Calibri" w:cs="HelveticaNeueLTPro-Roman"/>
                <w:kern w:val="24"/>
              </w:rPr>
              <w:t>secesji Karoliny</w:t>
            </w:r>
            <w:r w:rsidRPr="006F4891">
              <w:rPr>
                <w:rFonts w:ascii="Calibri" w:hAnsi="Calibri" w:cs="HelveticaNeueLTPro-Roman"/>
              </w:rPr>
              <w:t xml:space="preserve"> Południowej (1860), powstania Skonfederowanych </w:t>
            </w:r>
            <w:r w:rsidRPr="006F4891">
              <w:rPr>
                <w:rFonts w:ascii="Calibri" w:hAnsi="Calibri" w:cs="HelveticaNeueLTPro-Roman"/>
                <w:spacing w:val="-12"/>
                <w:kern w:val="24"/>
              </w:rPr>
              <w:t xml:space="preserve">Stanów Ameryki </w:t>
            </w:r>
            <w:r w:rsidRPr="006F4891">
              <w:rPr>
                <w:rFonts w:ascii="Calibri" w:hAnsi="Calibri" w:cs="HelveticaNeueLTPro-Roman"/>
                <w:spacing w:val="-12"/>
                <w:kern w:val="24"/>
              </w:rPr>
              <w:lastRenderedPageBreak/>
              <w:t>(1861);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opisuje przebieg wojny secesyjnej;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wyjaśnia, jakie konsekwencje dla dalszego przebieguwojny miał dekret </w:t>
            </w:r>
            <w:r w:rsidRPr="006F4891">
              <w:rPr>
                <w:rFonts w:ascii="Calibri" w:hAnsi="Calibri" w:cs="HelveticaNeueLTPro-Roman"/>
              </w:rPr>
              <w:br/>
              <w:t>o zniesieniu niewolnictwa;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r w:rsidRPr="006F4891">
              <w:rPr>
                <w:rFonts w:ascii="Calibri" w:hAnsi="Calibri" w:cs="HelveticaNeueLTPro-Roman"/>
              </w:rPr>
              <w:lastRenderedPageBreak/>
              <w:t xml:space="preserve">– zna daty: bitwy pod Gettysburgiem </w:t>
            </w:r>
            <w:r w:rsidRPr="006F4891">
              <w:rPr>
                <w:rFonts w:ascii="Calibri" w:hAnsi="Calibri" w:cs="HelveticaNeueLTPro-Roman"/>
              </w:rPr>
              <w:br/>
              <w:t xml:space="preserve">(VII 1863), kapitulacji wojsk Konfederacji (VI 1865), ataku na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Fort Sumter (IV 1861);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wskazuje na mapie etapy rozwoju terytorialnego </w:t>
            </w:r>
            <w:r w:rsidRPr="006F4891">
              <w:rPr>
                <w:rFonts w:ascii="Calibri" w:hAnsi="Calibri" w:cs="HelveticaNeueLTPro-Roman"/>
                <w:spacing w:val="-8"/>
                <w:kern w:val="24"/>
              </w:rPr>
              <w:t>Stanów Zjednoczonych</w:t>
            </w:r>
            <w:r w:rsidRPr="006F4891">
              <w:rPr>
                <w:rFonts w:ascii="Calibri" w:hAnsi="Calibri" w:cs="HelveticaNeueLTPro-Roman"/>
              </w:rPr>
              <w:t xml:space="preserve"> w XIX w.;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2"/>
                <w:kern w:val="24"/>
              </w:rPr>
              <w:t>– porównuje sytuację</w:t>
            </w:r>
            <w:r w:rsidRPr="006F4891">
              <w:rPr>
                <w:rFonts w:ascii="Calibri" w:hAnsi="Calibri" w:cs="HelveticaNeueLTPro-Roman"/>
                <w:spacing w:val="-12"/>
                <w:kern w:val="24"/>
              </w:rPr>
              <w:t xml:space="preserve">gospodarczą, </w:t>
            </w:r>
            <w:r w:rsidRPr="006F4891">
              <w:rPr>
                <w:rFonts w:ascii="Calibri" w:hAnsi="Calibri" w:cs="HelveticaNeueLTPro-Roman"/>
                <w:spacing w:val="-12"/>
                <w:kern w:val="24"/>
              </w:rPr>
              <w:lastRenderedPageBreak/>
              <w:t>społeczną</w:t>
            </w:r>
            <w:r w:rsidRPr="006F4891">
              <w:rPr>
                <w:rFonts w:ascii="Calibri" w:hAnsi="Calibri" w:cs="HelveticaNeueLTPro-Roman"/>
              </w:rPr>
              <w:t xml:space="preserve"> i polityczną Północy </w:t>
            </w:r>
            <w:r w:rsidRPr="006F4891">
              <w:rPr>
                <w:rFonts w:ascii="Calibri" w:hAnsi="Calibri" w:cs="HelveticaNeueLTPro-Roman"/>
              </w:rPr>
              <w:br/>
              <w:t>i Południa.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 xml:space="preserve">– ocenia znaczenie zniesienia niewolnictwa w </w:t>
            </w:r>
            <w:r w:rsidRPr="006F4891">
              <w:rPr>
                <w:rFonts w:ascii="Calibri" w:hAnsi="Calibri"/>
                <w:spacing w:val="-10"/>
                <w:kern w:val="24"/>
              </w:rPr>
              <w:t>Stanach Zjednoczonych</w:t>
            </w:r>
            <w:r w:rsidRPr="006F4891">
              <w:rPr>
                <w:rFonts w:ascii="Calibri" w:hAnsi="Calibri"/>
              </w:rPr>
              <w:t>.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rola Piemontu w procesie jednoczenia Włoch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przebieg wojny z Austrią i rola Francji w procesie jednoczenia Włoch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wyprawa „tysiąca czerwonych koszul”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zjednoczenie Włoch i powstanie Królestwa Włoch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koncepcje zjednoczenia Niemiec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rola Prus w procesie jednoczenia Niemiec – polityka Ottona von Bismarcka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wojny Prus z Danią, Austrią i Francją oraz ich znaczenie dla poszerzania wpływów pruskich w Niemczech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proklamacja Cesarstwa Niemieckiego 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>– znaczenie terminów:</w:t>
            </w:r>
            <w:r w:rsidRPr="006F4891">
              <w:rPr>
                <w:rFonts w:cstheme="minorHAnsi"/>
                <w:i/>
              </w:rPr>
              <w:t>„czerwone koszule”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opisuje procesy zjednoczeniowe Włoch i Niemiec (XXII.1)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pStyle w:val="Bezodstpw"/>
              <w:rPr>
                <w:spacing w:val="-8"/>
              </w:rPr>
            </w:pPr>
            <w:r w:rsidRPr="006F4891">
              <w:rPr>
                <w:spacing w:val="-4"/>
              </w:rPr>
              <w:t>– zna daty: powstania</w:t>
            </w:r>
            <w:r w:rsidRPr="006F4891">
              <w:t xml:space="preserve"> Królestwa Włoch (1861), </w:t>
            </w:r>
            <w:r w:rsidRPr="006F4891">
              <w:rPr>
                <w:spacing w:val="-2"/>
              </w:rPr>
              <w:t xml:space="preserve">ogłoszenia powstania </w:t>
            </w:r>
            <w:r w:rsidRPr="006F4891">
              <w:t xml:space="preserve">II Rzeszy </w:t>
            </w:r>
            <w:r w:rsidRPr="006F4891">
              <w:rPr>
                <w:spacing w:val="-8"/>
              </w:rPr>
              <w:t>Niemieckiej (18 I 1871);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  <w:spacing w:val="-8"/>
                <w:kern w:val="24"/>
              </w:rPr>
            </w:pPr>
            <w:r w:rsidRPr="006F4891">
              <w:rPr>
                <w:rFonts w:ascii="Calibri" w:hAnsi="Calibri" w:cs="HelveticaNeueLTPro-Roman"/>
              </w:rPr>
              <w:br/>
              <w:t>– identyfikuje postać Giuseppe Garibaldiego;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wymienia, jakie wojny stoczono podczas jednoczenia Niemiec;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wymienia wydarzenia, które doprowadziły do zjednoczenia Włoch.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  <w:spacing w:val="-8"/>
                <w:kern w:val="24"/>
              </w:rPr>
            </w:pP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 znaczenie terminu</w:t>
            </w:r>
            <w:r w:rsidRPr="006F4891">
              <w:rPr>
                <w:rFonts w:ascii="Calibri" w:hAnsi="Calibri" w:cs="HelveticaNeueLTPro-Roman"/>
                <w:i/>
              </w:rPr>
              <w:t>wyprawa „tysiąca czerwonych koszul”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daty: wojny Prus z Austrią (1866), wojny francusko-pruskiej (1870-1871);</w:t>
            </w:r>
          </w:p>
          <w:p w:rsidR="00465A84" w:rsidRPr="006F4891" w:rsidRDefault="00465A84" w:rsidP="002321F3">
            <w:pPr>
              <w:ind w:right="-108"/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identyfikuje postacie:, Wilhelma I, </w:t>
            </w:r>
            <w:r w:rsidRPr="006F4891">
              <w:rPr>
                <w:rFonts w:cs="Humanst521EU-Normal"/>
              </w:rPr>
              <w:t xml:space="preserve">Wiktora Emanuela II, </w:t>
            </w:r>
            <w:r w:rsidRPr="006F4891">
              <w:rPr>
                <w:rFonts w:ascii="Calibri" w:hAnsi="Calibri" w:cs="HelveticaNeueLTPro-Roman"/>
              </w:rPr>
              <w:t>Ottona von Bismarcka;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wyjaśnia, jaką rolę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w jednoczeniu Włoch</w:t>
            </w:r>
            <w:r w:rsidRPr="006F4891">
              <w:rPr>
                <w:rFonts w:ascii="Calibri" w:hAnsi="Calibri" w:cs="HelveticaNeueLTPro-Roman"/>
              </w:rPr>
              <w:t xml:space="preserve"> odegrał Giuseppe Garibaldi;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wyjaśnia, jaką rolę w jednoczeniu Niemiec odegrał Otto von Bismarck.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r w:rsidRPr="006F4891">
              <w:rPr>
                <w:rFonts w:ascii="Calibri" w:hAnsi="Calibri" w:cs="HelveticaNeueLTPro-Roman"/>
              </w:rPr>
              <w:t xml:space="preserve">– zna daty: bitew pod Magentą </w:t>
            </w:r>
            <w:r w:rsidRPr="006F4891">
              <w:rPr>
                <w:rFonts w:ascii="Calibri" w:hAnsi="Calibri" w:cs="HelveticaNeueLTPro-Roman"/>
              </w:rPr>
              <w:br/>
              <w:t xml:space="preserve">i Solferino (1859), wojny Prus i Austrii </w:t>
            </w:r>
            <w:r w:rsidRPr="006F4891">
              <w:rPr>
                <w:rFonts w:ascii="Calibri" w:hAnsi="Calibri" w:cs="HelveticaNeueLTPro-Roman"/>
              </w:rPr>
              <w:br/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z Danią (1864),</w:t>
            </w:r>
            <w:r w:rsidRPr="006F4891">
              <w:rPr>
                <w:rFonts w:ascii="Calibri" w:hAnsi="Calibri" w:cs="HelveticaNeueLTPro-Roman"/>
              </w:rPr>
              <w:t>bitwy pod Sadową (1866),bitwy pod Sedanem (1870);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przedstawia skutki zjednoczenia Włochi Niemiec dla Europy;</w:t>
            </w:r>
          </w:p>
          <w:p w:rsidR="00465A84" w:rsidRPr="006F4891" w:rsidRDefault="00465A84" w:rsidP="002321F3">
            <w:pPr>
              <w:ind w:right="-108"/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opisuje przebieg procesu jednoczenia Niemiec;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wyjaśnia, dlaczego Piemont stał się 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>ośrodkiem jednoczenia</w:t>
            </w:r>
            <w:r w:rsidRPr="006F4891">
              <w:rPr>
                <w:rFonts w:ascii="Calibri" w:hAnsi="Calibri" w:cs="HelveticaNeueLTPro-Roman"/>
                <w:kern w:val="24"/>
              </w:rPr>
              <w:t>Włoch;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omawia skutki wojen Prus z Danią </w:t>
            </w:r>
            <w:r w:rsidRPr="006F4891">
              <w:rPr>
                <w:rFonts w:ascii="Calibri" w:hAnsi="Calibri" w:cs="HelveticaNeueLTPro-Roman"/>
              </w:rPr>
              <w:br/>
              <w:t xml:space="preserve">i Austrią dla </w:t>
            </w:r>
            <w:r w:rsidRPr="006F4891">
              <w:rPr>
                <w:rFonts w:ascii="Calibri" w:hAnsi="Calibri" w:cs="HelveticaNeueLTPro-Roman"/>
              </w:rPr>
              <w:lastRenderedPageBreak/>
              <w:t>procesu jednoczenia Niemiec;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przedstawia przyczyny, przebieg </w:t>
            </w:r>
            <w:r w:rsidRPr="006F4891">
              <w:rPr>
                <w:rFonts w:ascii="Calibri" w:hAnsi="Calibri" w:cs="HelveticaNeueLTPro-Roman"/>
              </w:rPr>
              <w:br/>
              <w:t>i skutki wojny francusko-pruskiej.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ind w:right="-108"/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 xml:space="preserve">– zna daty: </w:t>
            </w:r>
            <w:r w:rsidRPr="006F4891">
              <w:rPr>
                <w:rFonts w:ascii="Calibri" w:hAnsi="Calibri" w:cs="HelveticaNeueLTPro-Roman"/>
              </w:rPr>
              <w:t xml:space="preserve">wojny Piemontu </w:t>
            </w:r>
            <w:r w:rsidRPr="006F4891">
              <w:rPr>
                <w:rFonts w:ascii="Calibri" w:hAnsi="Calibri" w:cs="HelveticaNeueLTPro-Roman"/>
              </w:rPr>
              <w:br/>
              <w:t xml:space="preserve">z Austrią (1859), wybuchu powstania w Królestwie Obojga 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 xml:space="preserve">Sycylii (1860), </w:t>
            </w:r>
            <w:r w:rsidRPr="006F4891">
              <w:rPr>
                <w:rFonts w:ascii="Calibri" w:hAnsi="Calibri" w:cs="HelveticaNeueLTPro-Roman"/>
              </w:rPr>
              <w:t>zajęcia Wenecji przez Królestwo Włoch (1866), zajęcia Państwa Kościelnego przez Królestwo Włoskie (1870);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postacie:Henriego Dunant’a;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wskazuje na mapie etapy jednoczenia Włoch i Niemiec.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ind w:right="-108"/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ocenia metody stosowane przez Ottona Bismarcka i Giuseppe Garibaldiego w procesie jednoczenia swoich państw.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przyczyny ekspansji kolonialnej w XIX w.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kolonizacja Afryki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polityka kolonialna w Azji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 – gospodarcza i społeczna rola kolonii w XIX w.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konflikty kolonialne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imperium kolonialne Wielkiej Brytanii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znaczenie terminu </w:t>
            </w:r>
            <w:r w:rsidRPr="006F4891">
              <w:rPr>
                <w:rFonts w:cstheme="minorHAnsi"/>
                <w:i/>
              </w:rPr>
              <w:t>kolonializm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wojny burskie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wyjaśnia przyczyny, zasięg i następstwa ekspansji kolonialnej państw europejskich w XIX wieku (XXII.3)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terminu </w:t>
            </w:r>
            <w:r w:rsidRPr="006F4891">
              <w:rPr>
                <w:rFonts w:ascii="Calibri" w:hAnsi="Calibri" w:cs="HelveticaNeueLTPro-Roman"/>
                <w:i/>
              </w:rPr>
              <w:t>kolonializm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metropolia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królowej Wiktorii;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wymienia państwa, które uczestniczyły </w:t>
            </w:r>
            <w:r w:rsidRPr="006F4891">
              <w:rPr>
                <w:rFonts w:ascii="Calibri" w:hAnsi="Calibri"/>
              </w:rPr>
              <w:br/>
              <w:t xml:space="preserve">w kolonizacji Afryki </w:t>
            </w:r>
            <w:r w:rsidRPr="006F4891">
              <w:rPr>
                <w:rFonts w:ascii="Calibri" w:hAnsi="Calibri"/>
              </w:rPr>
              <w:br/>
              <w:t>i Azji.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terminu </w:t>
            </w:r>
            <w:r w:rsidRPr="006F4891">
              <w:rPr>
                <w:rFonts w:ascii="Calibri" w:hAnsi="Calibri" w:cs="HelveticaNeueLTPro-Roman"/>
                <w:i/>
              </w:rPr>
              <w:t>kompania handlowa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wskazuje państwa, które posiadały najwięcej kolonii;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przyczyny i skutki ekspansji kolonialnej.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ekspansja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eksterminacja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Kompania Wschodnioindyjska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wskazuje na mapie tereny świata, którepodlegały kolonizacjipod koniec XIX w.;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>– wymienia przyczyny</w:t>
            </w:r>
            <w:r w:rsidRPr="006F4891">
              <w:rPr>
                <w:rFonts w:ascii="Calibri" w:hAnsi="Calibri"/>
              </w:rPr>
              <w:t>konfliktów kolonialnych;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przedstawia skutki ekspansji kolonialnej </w:t>
            </w:r>
            <w:r w:rsidRPr="006F4891">
              <w:rPr>
                <w:rFonts w:ascii="Calibri" w:hAnsi="Calibri"/>
                <w:spacing w:val="-14"/>
                <w:kern w:val="24"/>
              </w:rPr>
              <w:t>dla państw europejskich</w:t>
            </w:r>
            <w:r w:rsidRPr="006F4891">
              <w:rPr>
                <w:rFonts w:ascii="Calibri" w:hAnsi="Calibri"/>
              </w:rPr>
              <w:t xml:space="preserve"> i mieszkańców terenów podbitych;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przedstawia proces kolonizacji Afryki i Azji;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wskazuje przykłady </w:t>
            </w:r>
            <w:r w:rsidRPr="006F4891">
              <w:rPr>
                <w:rFonts w:ascii="Calibri" w:hAnsi="Calibri"/>
              </w:rPr>
              <w:lastRenderedPageBreak/>
              <w:t>konfliktów kolonialnych.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pStyle w:val="Bezodstpw"/>
            </w:pPr>
            <w:r w:rsidRPr="006F4891">
              <w:rPr>
                <w:spacing w:val="-4"/>
                <w:kern w:val="24"/>
              </w:rPr>
              <w:lastRenderedPageBreak/>
              <w:t xml:space="preserve">– wyjaśnia znaczenie terminów: </w:t>
            </w:r>
            <w:r w:rsidRPr="006F4891">
              <w:rPr>
                <w:i/>
                <w:spacing w:val="-4"/>
                <w:kern w:val="24"/>
              </w:rPr>
              <w:t>powstanie</w:t>
            </w:r>
            <w:r w:rsidRPr="006F4891">
              <w:rPr>
                <w:i/>
              </w:rPr>
              <w:t xml:space="preserve"> sipajów</w:t>
            </w:r>
            <w:r w:rsidRPr="006F4891">
              <w:t xml:space="preserve">, </w:t>
            </w:r>
            <w:r w:rsidRPr="006F4891">
              <w:rPr>
                <w:i/>
              </w:rPr>
              <w:t>wojny opiumowe</w:t>
            </w:r>
            <w:r w:rsidRPr="006F4891">
              <w:t xml:space="preserve">, </w:t>
            </w:r>
            <w:r w:rsidRPr="006F4891">
              <w:rPr>
                <w:i/>
              </w:rPr>
              <w:t>wojny burskie</w:t>
            </w:r>
            <w:r w:rsidRPr="006F4891">
              <w:t xml:space="preserve">, </w:t>
            </w:r>
            <w:r w:rsidRPr="006F4891">
              <w:rPr>
                <w:i/>
              </w:rPr>
              <w:t>powstanie bokserów</w:t>
            </w:r>
            <w:r w:rsidRPr="006F4891"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br/>
            </w:r>
            <w:r w:rsidRPr="006F4891">
              <w:rPr>
                <w:rFonts w:ascii="Calibri" w:hAnsi="Calibri"/>
              </w:rPr>
              <w:t xml:space="preserve">– porównuje proces </w:t>
            </w:r>
            <w:r w:rsidRPr="006F4891">
              <w:rPr>
                <w:rFonts w:ascii="Calibri" w:hAnsi="Calibri"/>
                <w:spacing w:val="-4"/>
                <w:kern w:val="24"/>
              </w:rPr>
              <w:t xml:space="preserve">kolonizacji Afryki </w:t>
            </w:r>
            <w:r w:rsidRPr="006F4891">
              <w:rPr>
                <w:rFonts w:ascii="Calibri" w:hAnsi="Calibri"/>
                <w:spacing w:val="-4"/>
                <w:kern w:val="24"/>
              </w:rPr>
              <w:br/>
              <w:t>i Azji.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ocenia politykę </w:t>
            </w:r>
            <w:r w:rsidRPr="006F4891">
              <w:rPr>
                <w:rFonts w:ascii="Calibri" w:hAnsi="Calibri"/>
                <w:spacing w:val="-8"/>
                <w:kern w:val="24"/>
              </w:rPr>
              <w:t>mocarstw kolonialnych</w:t>
            </w:r>
            <w:r w:rsidRPr="006F4891">
              <w:rPr>
                <w:rFonts w:ascii="Calibri" w:hAnsi="Calibri"/>
              </w:rPr>
              <w:t xml:space="preserve"> wobec podbitych ludów i państw.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demokratyzacja życia politycznego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rozwój ruchu robotniczego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narodziny nurtu socjaldemokratycznego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ideologia anarchistyczna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początki chrześcijańskiej demokracji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rozwój ideologii nacjonalistycznych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wpływ przemian cywilizacyjnych na proces emancypacji kobiet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społeczeństwo industrialne, anarchizm, nacjonalizm, syjonizm, emancypacja, sufrażystki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wymienia nowe idee polityczne i zjawiska kulturowe, w tym początki kultury masowej i przemiany obyczajowe (XXII.4)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system republikański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  <w:spacing w:val="-4"/>
                <w:kern w:val="24"/>
              </w:rPr>
              <w:t>monarchia</w:t>
            </w:r>
            <w:r w:rsidRPr="006F4891">
              <w:rPr>
                <w:rFonts w:ascii="Calibri" w:hAnsi="Calibri" w:cs="HelveticaNeueLTPro-Roman"/>
                <w:i/>
              </w:rPr>
              <w:t xml:space="preserve"> parlamentarna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demokratyzacja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wyjaśnia, na czym polegał proces demokratyzacji;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wymienia nowe ruchy polityczne </w:t>
            </w:r>
            <w:r w:rsidRPr="006F4891">
              <w:rPr>
                <w:rFonts w:ascii="Calibri" w:hAnsi="Calibri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socjaldemokracja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 xml:space="preserve">chrześcijańska </w:t>
            </w:r>
            <w:r w:rsidRPr="006F4891">
              <w:rPr>
                <w:rFonts w:ascii="Calibri" w:hAnsi="Calibri" w:cs="HelveticaNeueLTPro-Roman"/>
                <w:i/>
                <w:spacing w:val="-10"/>
                <w:kern w:val="24"/>
              </w:rPr>
              <w:t>demokracja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 xml:space="preserve"> (</w:t>
            </w:r>
            <w:r w:rsidRPr="006F4891">
              <w:rPr>
                <w:rFonts w:ascii="Calibri" w:hAnsi="Calibri" w:cs="HelveticaNeueLTPro-Roman"/>
                <w:i/>
                <w:spacing w:val="-10"/>
                <w:kern w:val="24"/>
              </w:rPr>
              <w:t>chadecja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>),</w:t>
            </w:r>
            <w:r w:rsidRPr="006F4891">
              <w:rPr>
                <w:rFonts w:ascii="Calibri" w:hAnsi="Calibri" w:cs="HelveticaNeueLTPro-Roman"/>
                <w:i/>
              </w:rPr>
              <w:t>emancypantki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sufrażystki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postacie: Karola Marksa, Leona XIII;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2"/>
                <w:kern w:val="24"/>
              </w:rPr>
              <w:t>– wymienia postulaty</w:t>
            </w:r>
            <w:r w:rsidRPr="006F4891">
              <w:rPr>
                <w:rFonts w:ascii="Calibri" w:hAnsi="Calibri"/>
              </w:rPr>
              <w:t xml:space="preserve"> emancypantek </w:t>
            </w:r>
            <w:r w:rsidRPr="006F4891">
              <w:rPr>
                <w:rFonts w:ascii="Calibri" w:hAnsi="Calibri"/>
              </w:rPr>
              <w:br/>
              <w:t>i sufrażystek.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nacjonalizm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szowinizm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syjonizm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przedstawia </w:t>
            </w:r>
            <w:r w:rsidRPr="006F4891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Pr="006F4891">
              <w:rPr>
                <w:rFonts w:ascii="Calibri" w:hAnsi="Calibri"/>
              </w:rPr>
              <w:t xml:space="preserve"> socjalistów;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charakteryzuje </w:t>
            </w:r>
            <w:r w:rsidRPr="006F4891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Pr="006F4891">
              <w:rPr>
                <w:rFonts w:ascii="Calibri" w:hAnsi="Calibri"/>
              </w:rPr>
              <w:t xml:space="preserve"> chrześcijańskiej demokracji;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przedstawia cele </w:t>
            </w:r>
            <w:r w:rsidRPr="006F4891">
              <w:rPr>
                <w:rFonts w:ascii="Calibri" w:hAnsi="Calibri"/>
              </w:rPr>
              <w:br/>
              <w:t>i metody działaniaanarchistów;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omawia różnice </w:t>
            </w:r>
            <w:r w:rsidRPr="006F4891">
              <w:rPr>
                <w:rFonts w:ascii="Calibri" w:hAnsi="Calibri"/>
                <w:spacing w:val="-4"/>
                <w:kern w:val="24"/>
              </w:rPr>
              <w:t>między zwolennikami</w:t>
            </w:r>
            <w:r w:rsidRPr="006F4891">
              <w:rPr>
                <w:rFonts w:ascii="Calibri" w:hAnsi="Calibri"/>
              </w:rPr>
              <w:t xml:space="preserve"> socjaldemokracji </w:t>
            </w:r>
            <w:r w:rsidRPr="006F4891">
              <w:rPr>
                <w:rFonts w:ascii="Calibri" w:hAnsi="Calibri"/>
              </w:rPr>
              <w:br/>
              <w:t>a komunistami;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wyjaśnia, jakie </w:t>
            </w:r>
            <w:r w:rsidRPr="006F4891">
              <w:rPr>
                <w:rFonts w:ascii="Calibri" w:hAnsi="Calibri"/>
                <w:spacing w:val="-6"/>
                <w:kern w:val="24"/>
              </w:rPr>
              <w:t>okoliczności wpłynęły</w:t>
            </w:r>
            <w:r w:rsidRPr="006F4891">
              <w:rPr>
                <w:rFonts w:ascii="Calibri" w:hAnsi="Calibri"/>
              </w:rPr>
              <w:t xml:space="preserve"> na narodziny ruchu emancypacji kobiet.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  <w:spacing w:val="-2"/>
                <w:kern w:val="24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  <w:spacing w:val="-4"/>
                <w:kern w:val="24"/>
              </w:rPr>
              <w:t>solidaryzm społeczny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społeczeństwo industrialne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Międzynarodówka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encyklika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– zna datę </w:t>
            </w:r>
            <w:r w:rsidRPr="006F4891">
              <w:rPr>
                <w:rFonts w:ascii="Calibri" w:hAnsi="Calibri" w:cs="HelveticaNeueLTPro-Roman"/>
              </w:rPr>
              <w:t xml:space="preserve">ogłoszenia encykliki </w:t>
            </w:r>
            <w:r w:rsidRPr="006F4891">
              <w:rPr>
                <w:rFonts w:ascii="Calibri" w:hAnsi="Calibri" w:cs="HelveticaNeueLTPro-Roman"/>
                <w:i/>
              </w:rPr>
              <w:t>Rerum novarum</w:t>
            </w:r>
            <w:r w:rsidRPr="006F4891">
              <w:rPr>
                <w:rFonts w:ascii="Calibri" w:hAnsi="Calibri" w:cs="HelveticaNeueLTPro-Roman"/>
              </w:rPr>
              <w:t xml:space="preserve"> (1891);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przedstawia wpływ </w:t>
            </w:r>
            <w:r w:rsidRPr="006F4891">
              <w:rPr>
                <w:rFonts w:ascii="Calibri" w:hAnsi="Calibri"/>
                <w:spacing w:val="-6"/>
                <w:kern w:val="24"/>
              </w:rPr>
              <w:t>ideologii nacjonalizmu</w:t>
            </w:r>
            <w:r w:rsidRPr="006F4891">
              <w:rPr>
                <w:rFonts w:ascii="Calibri" w:hAnsi="Calibri"/>
              </w:rPr>
              <w:t xml:space="preserve"> na kształtowanie się </w:t>
            </w:r>
            <w:r w:rsidRPr="006F4891">
              <w:rPr>
                <w:rFonts w:ascii="Calibri" w:hAnsi="Calibri"/>
                <w:spacing w:val="-8"/>
                <w:kern w:val="24"/>
              </w:rPr>
              <w:t>rożnych postaw wobec</w:t>
            </w:r>
            <w:r w:rsidRPr="006F4891">
              <w:rPr>
                <w:rFonts w:ascii="Calibri" w:hAnsi="Calibri"/>
              </w:rPr>
              <w:t xml:space="preserve"> narodu i mniejszości narodowych;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przedstawia okoliczności kształtowania się syjonizmu i jego założenia.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 xml:space="preserve">– zna datę ustanowienia 1 maja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Świętem Pracy (1889);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>– porównuje systemy</w:t>
            </w:r>
            <w:r w:rsidRPr="006F4891">
              <w:rPr>
                <w:rFonts w:ascii="Calibri" w:hAnsi="Calibri"/>
              </w:rPr>
              <w:t xml:space="preserve"> ustrojowe w XIX–</w:t>
            </w:r>
            <w:r w:rsidRPr="006F4891">
              <w:rPr>
                <w:rFonts w:ascii="Calibri" w:hAnsi="Calibri"/>
              </w:rPr>
              <w:br/>
              <w:t>wiecznej Europie.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teoria ewolucji i jej znaczenie dla rozwoju nauki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rozwój nauk przyrodniczych oraz medycyny i higieny w </w:t>
            </w:r>
            <w:r w:rsidRPr="006F4891">
              <w:rPr>
                <w:rFonts w:cstheme="minorHAnsi"/>
              </w:rPr>
              <w:lastRenderedPageBreak/>
              <w:t>drugiej połowie XIX w.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odkrycia z dziedziny fizyki – promieniotwórczość pierwiastków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rozwój komunikacji i środków transportu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budowa wielkich kanałów morskich i ich znaczenie (Kanał Sueski i Panamski)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nowe nurty w literaturze, malarstwie, muzyce i architekturze drugiej połowy XIX w. (impresjonizm, secesja)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Karol Darwin, Maria Skłodowska-Curie, Ludwik Pasteur, bracia Wright, bracia Lumi</w:t>
            </w:r>
            <w:r w:rsidRPr="006F4891">
              <w:t>è</w:t>
            </w:r>
            <w:r w:rsidRPr="006F4891">
              <w:rPr>
                <w:rFonts w:cstheme="minorHAnsi"/>
              </w:rPr>
              <w:t>re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narodziny kultury masowej (radio, kino)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upowszechnienie sportu i kultury fizycznej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wymienia nowe idee polityczne i zjawiska kulturowe, w tym początki kultury masowej i przemiany </w:t>
            </w:r>
            <w:r w:rsidRPr="006F4891">
              <w:rPr>
                <w:rFonts w:cstheme="minorHAnsi"/>
              </w:rPr>
              <w:lastRenderedPageBreak/>
              <w:t>obyczajowe (XXII.4)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>– wyjaśnia znaczenie terminów:</w:t>
            </w:r>
            <w:r w:rsidRPr="006F4891">
              <w:rPr>
                <w:rFonts w:ascii="Calibri" w:hAnsi="Calibri" w:cs="HelveticaNeueLTPro-Roman"/>
                <w:i/>
              </w:rPr>
              <w:t>teoria ewolucji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cs="Humanst521EU-Normal"/>
                <w:i/>
              </w:rPr>
              <w:t>promieniowanie X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kultura masowa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identyfikuje </w:t>
            </w:r>
            <w:r w:rsidRPr="006F4891">
              <w:rPr>
                <w:rFonts w:ascii="Calibri" w:hAnsi="Calibri" w:cs="HelveticaNeueLTPro-Roman"/>
              </w:rPr>
              <w:lastRenderedPageBreak/>
              <w:t>postacie: Karola Darwina,Marii Skłodowskiej-Curie;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wymienia odkrycia naukowe, przełomu XIX i XX wieku;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przedstawia cechy charakterystyczne kultury masowej;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/>
              </w:rPr>
              <w:t>– wymienia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wyjaśnia znaczenie terminu </w:t>
            </w:r>
            <w:r w:rsidRPr="006F4891">
              <w:rPr>
                <w:rFonts w:cs="Humanst521EU-Normal"/>
                <w:i/>
              </w:rPr>
              <w:t>pasteryzacja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zna datę </w:t>
            </w:r>
            <w:r w:rsidRPr="006F4891">
              <w:rPr>
                <w:rFonts w:ascii="Calibri" w:hAnsi="Calibri" w:cs="HelveticaNeueLTPro-Roman"/>
              </w:rPr>
              <w:t>ogłoszenia teorii ewolucji przez Karola Darwina (1859),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>− identyfikuje postacie: Karola Darwina, Marii Skłodowskiej-Curie, Ludwika Pasteura,</w:t>
            </w:r>
            <w:r w:rsidRPr="006F4891">
              <w:rPr>
                <w:rFonts w:ascii="Calibri" w:hAnsi="Calibri"/>
              </w:rPr>
              <w:t xml:space="preserve">Auguste’a i Louisa Lumière, </w:t>
            </w:r>
            <w:r w:rsidRPr="006F4891">
              <w:rPr>
                <w:rFonts w:cs="Humanst521EU-Normal"/>
              </w:rPr>
              <w:t xml:space="preserve">Claude Moneta, </w:t>
            </w:r>
            <w:r w:rsidRPr="006F4891">
              <w:rPr>
                <w:rFonts w:ascii="Calibri" w:hAnsi="Calibri" w:cs="HelveticaNeueLTPro-Roman"/>
              </w:rPr>
              <w:t>Rudolfa Diesela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przedstawia założenia teorii ewolucji;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>– wskazuje wynalazki,</w:t>
            </w:r>
            <w:r w:rsidRPr="006F4891">
              <w:rPr>
                <w:rFonts w:ascii="Calibri" w:hAnsi="Calibri" w:cs="HelveticaNeueLTPro-Roman"/>
              </w:rPr>
              <w:t xml:space="preserve"> które miały wpływ na życie codzienne;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 wynalazki, które miały wpływ na rozwój medycyny </w:t>
            </w:r>
            <w:r w:rsidRPr="006F4891">
              <w:rPr>
                <w:rFonts w:ascii="Calibri" w:hAnsi="Calibri" w:cs="HelveticaNeueLTPro-Roman"/>
              </w:rPr>
              <w:br/>
              <w:t>i higieny.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secesja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cs="Humanst521EU-Normal"/>
                <w:i/>
              </w:rPr>
              <w:t>realizm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impresjonizm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naturalizm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kubizm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identyfikuje postacie: Dmitrija Mendelejewa, Wilhelma Roentgena, Charelsa Dickensa, </w:t>
            </w:r>
            <w:r w:rsidRPr="006F4891">
              <w:rPr>
                <w:rFonts w:ascii="Calibri" w:hAnsi="Calibri" w:cs="HelveticaNeueLTPro-Roman"/>
              </w:rPr>
              <w:t>Pierre’a Curie;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charakteryzuje rozwój komunikacji </w:t>
            </w:r>
            <w:r w:rsidRPr="006F4891">
              <w:rPr>
                <w:rFonts w:ascii="Calibri" w:hAnsi="Calibri" w:cs="HelveticaNeueLTPro-Roman"/>
              </w:rPr>
              <w:br/>
              <w:t>i transportu;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charakteryzuje nowe kierunki w sztuce i architekturze;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wyjaśnia, czym charakteryzowało się malarstwo impresjonistów;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wyjaśnia, w jaki sposób wynalazki zmieniły życie codzienne w XIX w.;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wyjaśnia znaczenie terminu: </w:t>
            </w:r>
            <w:r w:rsidRPr="006F4891">
              <w:rPr>
                <w:rFonts w:cs="Humanst521EU-Normal"/>
                <w:i/>
              </w:rPr>
              <w:t>historyzm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symbolizm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futuryzm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ekspresjonizm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>− zna datę pierwszych igrzysk olimpijskich (1896);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br/>
              <w:t xml:space="preserve">– identyfikuje postacie: </w:t>
            </w:r>
            <w:r w:rsidRPr="006F4891">
              <w:rPr>
                <w:rFonts w:cs="Humanst521EU-Normal"/>
              </w:rPr>
              <w:t xml:space="preserve">Émile’a Zoli, </w:t>
            </w:r>
            <w:r w:rsidRPr="006F4891">
              <w:rPr>
                <w:rFonts w:ascii="Calibri" w:hAnsi="Calibri" w:cs="HelveticaNeueLTPro-Roman"/>
              </w:rPr>
              <w:t xml:space="preserve">Roberta Kocha, Karla Benza, Gottlieba Daimlera, 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  <w:spacing w:val="-6"/>
                <w:kern w:val="24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wyjaśnia, jakie czynniki miały wpływ na spadek liczby zachorowań i 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śmiertelności w XIX w.;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>–ocenia znaczenierozpowszechnienia nowych środków transportu;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ocenia znaczenie </w:t>
            </w:r>
            <w:r w:rsidRPr="006F4891">
              <w:rPr>
                <w:rFonts w:ascii="Calibri" w:hAnsi="Calibri"/>
              </w:rPr>
              <w:lastRenderedPageBreak/>
              <w:t>budowy Kanału Sueskiego i Kanału Panamskiego dla rozwoju komunikacji;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wyjaśnia, w jaki sposób podglądy pozytywistów wpłynęły na literaturę i sztukę przełomu XIX i XX w.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</w:tr>
      <w:tr w:rsidR="00465A84" w:rsidRPr="006F4891" w:rsidTr="002321F3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5A84" w:rsidRPr="006F4891" w:rsidRDefault="00465A84" w:rsidP="002321F3">
            <w:pPr>
              <w:jc w:val="center"/>
              <w:rPr>
                <w:rFonts w:cstheme="minorHAnsi"/>
              </w:rPr>
            </w:pPr>
            <w:r w:rsidRPr="006F4891">
              <w:rPr>
                <w:rFonts w:cstheme="minorHAnsi"/>
                <w:b/>
              </w:rPr>
              <w:lastRenderedPageBreak/>
              <w:t>Rozdział IV: Ziemie polskie po Wiośnie Ludów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początki idei pracy organicznej na ziemiach polskich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odwilż posewastopolska w Rosji i Królestwie Polskim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manifestacje patriotyczne i „rewolucja moralna” – wzrost aktywności politycznej polskiego społeczeństwa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stronnictwa polityczne w Królestwie Polskim – „biali” i „czerwoni”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polityka A. Wielopolskiego i jego reformy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bezpośrednie przyczyny i okoliczności wybuchu powstania styczniowego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wymowa i znaczenie manifestu Tymczasowego Rządu Narodowego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przebieg i charakter walk powstańczych w Królestwie Polskim i na Litwie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rola dyktatorów i Rządu Narodowego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kwestia chłopska podczas powstania styczniowego – dekret cara o uwłaszczeniu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„rewolucja moralna”, biali, czerwoni, branka, dyktator, państwo podziemne, wojna partyzancka</w:t>
            </w:r>
          </w:p>
          <w:p w:rsidR="00465A84" w:rsidRPr="006F4891" w:rsidRDefault="00465A84" w:rsidP="002321F3">
            <w:pPr>
              <w:rPr>
                <w:rFonts w:cstheme="minorHAnsi"/>
                <w:b/>
              </w:rPr>
            </w:pPr>
            <w:r w:rsidRPr="006F4891">
              <w:rPr>
                <w:rFonts w:cstheme="minorHAnsi"/>
              </w:rPr>
              <w:t xml:space="preserve">– postacie historyczne: </w:t>
            </w:r>
            <w:r w:rsidRPr="006F4891">
              <w:rPr>
                <w:rFonts w:cstheme="minorHAnsi"/>
              </w:rPr>
              <w:lastRenderedPageBreak/>
              <w:t>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omawia pośrednie i bezpośrednie przyczyny powstania, w tym „rewolucję moralną” 1861–1862 (XXI.1)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dokonuje charakterystyki działań powstańczych z uwzględnieniem, jeśli to możliwe, przebiegu powstania w swoim regionie (XXI.2)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omawia uwłaszczenie chłopów w zaborze rosyjskim oraz porównuje z uwłaszczeniem w pozostałych zaborach (XXI.3)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 xml:space="preserve">– wyjaśnia znaczenie terminów: </w:t>
            </w:r>
            <w:r w:rsidRPr="006F4891">
              <w:rPr>
                <w:rFonts w:ascii="Calibri" w:hAnsi="Calibri"/>
                <w:i/>
              </w:rPr>
              <w:t>praca organiczna</w:t>
            </w:r>
            <w:r w:rsidRPr="006F4891">
              <w:rPr>
                <w:rFonts w:ascii="Calibri" w:hAnsi="Calibri"/>
              </w:rPr>
              <w:t xml:space="preserve">, </w:t>
            </w:r>
            <w:r w:rsidRPr="006F4891">
              <w:rPr>
                <w:rFonts w:ascii="Calibri" w:hAnsi="Calibri"/>
                <w:i/>
              </w:rPr>
              <w:t>branka</w:t>
            </w:r>
            <w:r w:rsidRPr="006F4891">
              <w:rPr>
                <w:rFonts w:ascii="Calibri" w:hAnsi="Calibri"/>
              </w:rPr>
              <w:t>,</w:t>
            </w:r>
            <w:r w:rsidRPr="006F4891">
              <w:rPr>
                <w:rFonts w:ascii="Calibri" w:hAnsi="Calibri"/>
                <w:i/>
                <w:kern w:val="24"/>
              </w:rPr>
              <w:t>dyktator</w:t>
            </w:r>
            <w:r w:rsidRPr="006F4891">
              <w:rPr>
                <w:rFonts w:ascii="Calibri" w:hAnsi="Calibri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zna daty: wybuchu </w:t>
            </w:r>
            <w:r w:rsidRPr="006F4891">
              <w:rPr>
                <w:rFonts w:ascii="Calibri" w:hAnsi="Calibri"/>
                <w:spacing w:val="-6"/>
                <w:kern w:val="24"/>
              </w:rPr>
              <w:t xml:space="preserve">powstania (22 I </w:t>
            </w:r>
            <w:r w:rsidRPr="006F4891">
              <w:rPr>
                <w:rFonts w:ascii="Calibri" w:hAnsi="Calibri"/>
                <w:spacing w:val="-6"/>
                <w:kern w:val="24"/>
              </w:rPr>
              <w:lastRenderedPageBreak/>
              <w:t>1863),</w:t>
            </w:r>
            <w:r w:rsidRPr="006F4891">
              <w:rPr>
                <w:rFonts w:ascii="Calibri" w:hAnsi="Calibri"/>
                <w:spacing w:val="-2"/>
                <w:kern w:val="24"/>
              </w:rPr>
              <w:t>ukazu o uwłaszczeniu</w:t>
            </w:r>
            <w:r w:rsidRPr="006F4891">
              <w:rPr>
                <w:rFonts w:ascii="Calibri" w:hAnsi="Calibri"/>
              </w:rPr>
              <w:t xml:space="preserve"> w Królestwie Polskim (III 1864);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identyfikuje postać Romualda Traugutta;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>– wymienia założenia</w:t>
            </w:r>
            <w:r w:rsidRPr="006F4891">
              <w:rPr>
                <w:rFonts w:ascii="Calibri" w:hAnsi="Calibri"/>
              </w:rPr>
              <w:t xml:space="preserve"> pracy organicznej;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określa przyczyny powstania styczniowego;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wskazuje przyczyny upadku powstania styczniowego.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 xml:space="preserve">– wyjaśnia znaczenie terminów: </w:t>
            </w:r>
            <w:r w:rsidRPr="006F4891">
              <w:rPr>
                <w:rFonts w:ascii="Calibri" w:hAnsi="Calibri"/>
                <w:spacing w:val="-12"/>
                <w:kern w:val="24"/>
              </w:rPr>
              <w:t>„</w:t>
            </w:r>
            <w:r w:rsidRPr="006F4891">
              <w:rPr>
                <w:rFonts w:ascii="Calibri" w:hAnsi="Calibri"/>
                <w:i/>
                <w:spacing w:val="-12"/>
                <w:kern w:val="24"/>
              </w:rPr>
              <w:t>czerwoni</w:t>
            </w:r>
            <w:r w:rsidRPr="006F4891">
              <w:rPr>
                <w:rFonts w:ascii="Calibri" w:hAnsi="Calibri"/>
                <w:spacing w:val="-12"/>
                <w:kern w:val="24"/>
              </w:rPr>
              <w:t xml:space="preserve">”, </w:t>
            </w:r>
            <w:r w:rsidRPr="006F4891">
              <w:rPr>
                <w:rFonts w:ascii="Calibri" w:hAnsi="Calibri"/>
              </w:rPr>
              <w:t>„</w:t>
            </w:r>
            <w:r w:rsidRPr="006F4891">
              <w:rPr>
                <w:rFonts w:ascii="Calibri" w:hAnsi="Calibri"/>
                <w:i/>
              </w:rPr>
              <w:t>biali</w:t>
            </w:r>
            <w:r w:rsidRPr="006F4891">
              <w:rPr>
                <w:rFonts w:ascii="Calibri" w:hAnsi="Calibri"/>
              </w:rPr>
              <w:t xml:space="preserve">”, </w:t>
            </w:r>
            <w:r w:rsidRPr="006F4891">
              <w:rPr>
                <w:rFonts w:ascii="Calibri" w:hAnsi="Calibri"/>
                <w:i/>
              </w:rPr>
              <w:t>wojnapartyzancka</w:t>
            </w:r>
            <w:r w:rsidRPr="006F4891">
              <w:rPr>
                <w:rFonts w:ascii="Calibri" w:hAnsi="Calibri"/>
              </w:rPr>
              <w:t xml:space="preserve">, </w:t>
            </w:r>
            <w:r w:rsidRPr="006F4891">
              <w:rPr>
                <w:rFonts w:ascii="Calibri" w:hAnsi="Calibri"/>
                <w:i/>
              </w:rPr>
              <w:t>ukaz</w:t>
            </w:r>
            <w:r w:rsidRPr="006F4891">
              <w:rPr>
                <w:rFonts w:ascii="Calibri" w:hAnsi="Calibri"/>
                <w:kern w:val="24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identyfikuje </w:t>
            </w:r>
            <w:r w:rsidRPr="006F4891">
              <w:rPr>
                <w:rFonts w:ascii="Calibri" w:hAnsi="Calibri"/>
                <w:spacing w:val="-4"/>
                <w:kern w:val="24"/>
              </w:rPr>
              <w:lastRenderedPageBreak/>
              <w:t xml:space="preserve">postacie: </w:t>
            </w:r>
            <w:r w:rsidRPr="006F4891">
              <w:rPr>
                <w:rFonts w:ascii="Calibri" w:hAnsi="Calibri"/>
              </w:rPr>
              <w:t>Aleksandra Wielopolskiego</w:t>
            </w:r>
            <w:r w:rsidRPr="006F4891">
              <w:rPr>
                <w:rFonts w:cs="Humanst521EU-Normal"/>
              </w:rPr>
              <w:t xml:space="preserve"> Ludwika Mierosławskiego, Mariana Langiewicza</w:t>
            </w:r>
            <w:r w:rsidRPr="006F4891">
              <w:rPr>
                <w:rFonts w:ascii="Calibri" w:hAnsi="Calibri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przykłady realizacji programu pracy organicznej;</w:t>
            </w:r>
          </w:p>
          <w:p w:rsidR="00465A84" w:rsidRPr="006F4891" w:rsidRDefault="00465A84" w:rsidP="002321F3">
            <w:pPr>
              <w:rPr>
                <w:rFonts w:ascii="Calibri" w:hAnsi="Calibri"/>
                <w:spacing w:val="-16"/>
                <w:kern w:val="24"/>
              </w:rPr>
            </w:pPr>
            <w:r w:rsidRPr="006F4891">
              <w:rPr>
                <w:rFonts w:ascii="Calibri" w:hAnsi="Calibri"/>
              </w:rPr>
              <w:t xml:space="preserve">– przedstawia programy polityczne </w:t>
            </w:r>
            <w:r w:rsidRPr="006F4891">
              <w:rPr>
                <w:rFonts w:ascii="Calibri" w:hAnsi="Calibri"/>
                <w:spacing w:val="-16"/>
                <w:kern w:val="24"/>
              </w:rPr>
              <w:t>„białych” i „czerwonych”;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przedstawia reformy Aleksandra Wielopolskiego;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wskaże na mapie miejsca walk powstańczych;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6"/>
                <w:kern w:val="24"/>
              </w:rPr>
              <w:t>– omawia okolicznościi skutki wprowadzenia</w:t>
            </w:r>
            <w:r w:rsidRPr="006F4891">
              <w:rPr>
                <w:rFonts w:ascii="Calibri" w:hAnsi="Calibri"/>
              </w:rPr>
              <w:t xml:space="preserve"> dekretu o uwłaszczeniu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 xml:space="preserve">– wyjaśnia znaczenie terminu </w:t>
            </w:r>
            <w:r w:rsidRPr="006F4891">
              <w:rPr>
                <w:rFonts w:ascii="Calibri" w:hAnsi="Calibri"/>
                <w:i/>
              </w:rPr>
              <w:t>odwilż</w:t>
            </w:r>
            <w:r w:rsidRPr="006F4891">
              <w:rPr>
                <w:rFonts w:ascii="Calibri" w:hAnsi="Calibri"/>
              </w:rPr>
              <w:t xml:space="preserve"> (</w:t>
            </w:r>
            <w:r w:rsidRPr="006F4891">
              <w:rPr>
                <w:rFonts w:ascii="Calibri" w:hAnsi="Calibri"/>
                <w:i/>
              </w:rPr>
              <w:t>wiosna</w:t>
            </w:r>
            <w:r w:rsidRPr="006F4891">
              <w:rPr>
                <w:rFonts w:ascii="Calibri" w:hAnsi="Calibri"/>
              </w:rPr>
              <w:t xml:space="preserve">) </w:t>
            </w:r>
            <w:r w:rsidRPr="006F4891">
              <w:rPr>
                <w:rFonts w:ascii="Calibri" w:hAnsi="Calibri"/>
                <w:i/>
              </w:rPr>
              <w:t>posewastopolska</w:t>
            </w:r>
            <w:r w:rsidRPr="006F4891">
              <w:rPr>
                <w:rFonts w:ascii="Calibri" w:hAnsi="Calibri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identyfikuje postacie: Jarosława Dąbrowskiego, </w:t>
            </w:r>
            <w:r w:rsidRPr="006F4891">
              <w:rPr>
                <w:rFonts w:cs="Humanst521EU-Normal"/>
              </w:rPr>
              <w:lastRenderedPageBreak/>
              <w:t>Leopolda Kronenberga;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zna datę ogłoszenia manifestu Tymczasowego Rządu Narodowego (22 I 1863);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charakteryzuje odwilż posewastopolską w Królestwie Polskim;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wskazuje różnicę </w:t>
            </w:r>
            <w:r w:rsidRPr="006F4891">
              <w:rPr>
                <w:rFonts w:ascii="Calibri" w:hAnsi="Calibri"/>
              </w:rPr>
              <w:br/>
              <w:t xml:space="preserve">w stosunku do powstania zbrojnego </w:t>
            </w:r>
            <w:r w:rsidRPr="006F4891">
              <w:rPr>
                <w:rFonts w:ascii="Calibri" w:hAnsi="Calibri"/>
                <w:spacing w:val="-4"/>
                <w:kern w:val="24"/>
              </w:rPr>
              <w:t>między „czerwonymi” i</w:t>
            </w:r>
            <w:r w:rsidRPr="006F4891">
              <w:rPr>
                <w:rFonts w:ascii="Calibri" w:hAnsi="Calibri"/>
              </w:rPr>
              <w:t xml:space="preserve"> „białymi”;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omawia celemanifestu Tymczasowego Rządu Narodowego;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wyjaśnia, jaką rolę w upadku powstania odegrała kwestia chłopska.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>– wyjaśnia znaczenie terminu „</w:t>
            </w:r>
            <w:r w:rsidRPr="006F4891">
              <w:rPr>
                <w:rFonts w:ascii="Calibri" w:hAnsi="Calibri"/>
                <w:i/>
              </w:rPr>
              <w:t>rewolucja moralna</w:t>
            </w:r>
            <w:r w:rsidRPr="006F4891">
              <w:rPr>
                <w:rFonts w:ascii="Calibri" w:hAnsi="Calibri"/>
              </w:rPr>
              <w:t>”;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zna daty: aresztowania Romualda </w:t>
            </w:r>
            <w:r w:rsidRPr="006F4891">
              <w:rPr>
                <w:rFonts w:cs="Humanst521EU-Normal"/>
              </w:rPr>
              <w:lastRenderedPageBreak/>
              <w:t>Traugutta (IV 1864), objęcia dyktatury przez Mariana Langiewicza (III 1863);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Andrzeja Zamoyskiego, Józefa Hauke- Bosaka;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wyjaśnia, jaką rolę pełniły manifestacje patriotyczne w przededniu wybuchu powstania;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porównuje programy polityczne „czerwonych” </w:t>
            </w:r>
            <w:r w:rsidRPr="006F4891">
              <w:rPr>
                <w:rFonts w:ascii="Calibri" w:hAnsi="Calibri"/>
              </w:rPr>
              <w:br/>
              <w:t>i „białych”.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>– ocenia politykę Aleksandra Wielopolskiego;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ocenia postawy dyktatorów powstania </w:t>
            </w:r>
            <w:r w:rsidRPr="006F4891">
              <w:rPr>
                <w:rFonts w:ascii="Calibri" w:hAnsi="Calibri"/>
              </w:rPr>
              <w:lastRenderedPageBreak/>
              <w:t>styczniowego.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represje wobec uczestników powstania styczniowego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likwidacja odrębności Królestwa Polskiego i polityka Rosji na ziemiach zabranych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polityka rusyfikacji urzędów i szkolnictwa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represje wobec Kościoła katolickiego i unickiego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sposoby oporu Polaków przed polityką rusyfikacji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rusyfikacja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Uniwersytet Latający, tajne komplety, kibitka, trójlojalizm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polityka germanizacji w zaborze pruskim – rugi pruskie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autonomia Galicji i jej przejawy – polonizacja oświaty i rozwój kultury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postawy Polaków wobec polityki zaborców w zaborze pruskim i austriackim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świadomość narodowa Polaków pod zaborami i proces </w:t>
            </w:r>
            <w:r w:rsidRPr="006F4891">
              <w:rPr>
                <w:rFonts w:cstheme="minorHAnsi"/>
              </w:rPr>
              <w:lastRenderedPageBreak/>
              <w:t>powstawania nowoczesnego narodu polskiego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rugi pruskie, Komisja Kolonizacyjna, Kulturkampf, ustawa kagańcowa, strajk szkolny, germanizacja, rusyfikacja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postać historyczna: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charakteryzuje formy represji popowstaniowych (XXI.4)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omawia politykę zaborców wobec mieszkańców ziem dawnej Rzeczypospolitej – […] germanizacja, autonomia galicyjska (XXIII.1)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opisuje postawy społeczeństwa polskiego w stosunku do zaborców – trójlojalizm, praca organiczna, ruch spółdzielczy (XXIII.2)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  <w:spacing w:val="-6"/>
                <w:kern w:val="24"/>
              </w:rPr>
            </w:pPr>
            <w:r w:rsidRPr="006F4891">
              <w:rPr>
                <w:rFonts w:ascii="Calibri" w:hAnsi="Calibri"/>
              </w:rPr>
              <w:t xml:space="preserve">– wyjaśnia znaczenie </w:t>
            </w:r>
            <w:r w:rsidRPr="006F4891">
              <w:rPr>
                <w:rFonts w:ascii="Calibri" w:hAnsi="Calibri"/>
                <w:spacing w:val="-6"/>
                <w:kern w:val="24"/>
              </w:rPr>
              <w:t xml:space="preserve">terminów: </w:t>
            </w:r>
            <w:r w:rsidRPr="006F4891">
              <w:rPr>
                <w:rFonts w:ascii="Calibri" w:hAnsi="Calibri"/>
                <w:i/>
                <w:spacing w:val="-6"/>
                <w:kern w:val="24"/>
              </w:rPr>
              <w:t>rusyfikacja</w:t>
            </w:r>
            <w:r w:rsidRPr="006F4891">
              <w:rPr>
                <w:rFonts w:ascii="Calibri" w:hAnsi="Calibri"/>
                <w:spacing w:val="-6"/>
                <w:kern w:val="24"/>
              </w:rPr>
              <w:t xml:space="preserve">, </w:t>
            </w:r>
            <w:r w:rsidRPr="006F4891">
              <w:rPr>
                <w:rFonts w:ascii="Calibri" w:hAnsi="Calibri"/>
                <w:i/>
                <w:spacing w:val="-6"/>
                <w:kern w:val="24"/>
              </w:rPr>
              <w:t>germanizacja</w:t>
            </w:r>
            <w:r w:rsidRPr="006F4891">
              <w:rPr>
                <w:rFonts w:ascii="Calibri" w:hAnsi="Calibri"/>
                <w:spacing w:val="-6"/>
                <w:kern w:val="24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Michała Drzymały;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bezpośrednie represje wobec uczestników powstania styczniowego;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charakteryzuje politykę germanizacji.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wyjaśnia znaczenie terminów: </w:t>
            </w:r>
            <w:r w:rsidRPr="006F4891">
              <w:rPr>
                <w:rFonts w:ascii="Calibri" w:hAnsi="Calibri"/>
                <w:i/>
              </w:rPr>
              <w:t>trójlojalizm</w:t>
            </w:r>
            <w:r w:rsidRPr="006F4891">
              <w:rPr>
                <w:rFonts w:ascii="Calibri" w:hAnsi="Calibri"/>
              </w:rPr>
              <w:t xml:space="preserve">, </w:t>
            </w:r>
            <w:r w:rsidRPr="006F4891">
              <w:rPr>
                <w:rFonts w:ascii="Calibri" w:hAnsi="Calibri"/>
                <w:i/>
              </w:rPr>
              <w:t>Kraj Przywiślański</w:t>
            </w:r>
            <w:r w:rsidRPr="006F4891">
              <w:rPr>
                <w:rFonts w:ascii="Calibri" w:hAnsi="Calibri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  <w:spacing w:val="-6"/>
                <w:kern w:val="24"/>
              </w:rPr>
              <w:t>autonomia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strajk szkolny</w:t>
            </w:r>
            <w:r w:rsidRPr="006F4891">
              <w:rPr>
                <w:rFonts w:ascii="Calibri" w:hAnsi="Calibri" w:cs="HelveticaNeueLTPro-Roman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 xml:space="preserve"> rugi pruskie</w:t>
            </w:r>
            <w:r w:rsidRPr="006F4891">
              <w:rPr>
                <w:rFonts w:ascii="Calibri" w:hAnsi="Calibri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datę protestu dzieci we Wrześni (1901);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Marii Konopnickiej;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wymienia postawy Polaków wobec rusyfikacji i germanizacji;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6"/>
                <w:kern w:val="24"/>
              </w:rPr>
              <w:t>– przedstawia przykłady rusyfikacji i germanizacji ziem zabranych</w:t>
            </w:r>
            <w:r w:rsidRPr="006F4891">
              <w:rPr>
                <w:rFonts w:ascii="Calibri" w:hAnsi="Calibri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  <w:spacing w:val="-6"/>
                <w:kern w:val="24"/>
              </w:rPr>
              <w:t>– wymienia instytucje</w:t>
            </w:r>
            <w:r w:rsidRPr="006F4891">
              <w:rPr>
                <w:rFonts w:ascii="Calibri" w:hAnsi="Calibri" w:cs="HelveticaNeueLTPro-Roman"/>
              </w:rPr>
              <w:t xml:space="preserve"> autonomiczne w Galicji.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wyjaśnia znaczenie terminów: </w:t>
            </w:r>
            <w:r w:rsidRPr="006F4891">
              <w:rPr>
                <w:rFonts w:ascii="Calibri" w:hAnsi="Calibri"/>
                <w:i/>
              </w:rPr>
              <w:t>kibitka</w:t>
            </w:r>
            <w:r w:rsidRPr="006F4891">
              <w:rPr>
                <w:rFonts w:ascii="Calibri" w:hAnsi="Calibri"/>
              </w:rPr>
              <w:t xml:space="preserve">, </w:t>
            </w:r>
            <w:r w:rsidRPr="006F4891">
              <w:rPr>
                <w:rFonts w:ascii="Calibri" w:hAnsi="Calibri"/>
                <w:i/>
              </w:rPr>
              <w:t>tajne komplety</w:t>
            </w:r>
            <w:r w:rsidRPr="006F4891">
              <w:rPr>
                <w:rFonts w:ascii="Calibri" w:hAnsi="Calibri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 xml:space="preserve">Komisja </w:t>
            </w:r>
            <w:r w:rsidRPr="006F4891">
              <w:rPr>
                <w:rFonts w:ascii="Calibri" w:hAnsi="Calibri" w:cs="HelveticaNeueLTPro-Roman"/>
                <w:i/>
                <w:spacing w:val="-4"/>
                <w:kern w:val="24"/>
              </w:rPr>
              <w:t>Kolonizacyjna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  <w:spacing w:val="-4"/>
                <w:kern w:val="24"/>
              </w:rPr>
              <w:t>Hakata</w:t>
            </w:r>
            <w:r w:rsidRPr="006F4891">
              <w:rPr>
                <w:rFonts w:ascii="Calibri" w:hAnsi="Calibri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identyfikuje postacie:</w:t>
            </w:r>
            <w:r w:rsidRPr="006F4891">
              <w:rPr>
                <w:rFonts w:ascii="Calibri" w:hAnsi="Calibri" w:cs="HelveticaNeueLTPro-Roman"/>
              </w:rPr>
              <w:t xml:space="preserve">Ottona von Bismarcka, </w:t>
            </w:r>
            <w:r w:rsidRPr="006F4891">
              <w:rPr>
                <w:rFonts w:cs="Humanst521EU-Normal"/>
              </w:rPr>
              <w:t>Piotra Wawrzyniaka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daty: rozpoczęcia rugów pruskich (1885), powstania Komisji Kolonizacyjnej (1886);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omawia walkę władz carskich z polskim Kościołem;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ind w:right="-108"/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wyjaśnia znaczenie </w:t>
            </w:r>
            <w:r w:rsidRPr="006F4891">
              <w:rPr>
                <w:rFonts w:ascii="Calibri" w:hAnsi="Calibri"/>
                <w:spacing w:val="-10"/>
                <w:kern w:val="24"/>
              </w:rPr>
              <w:t xml:space="preserve">terminów: </w:t>
            </w:r>
            <w:r w:rsidRPr="006F4891">
              <w:rPr>
                <w:rFonts w:ascii="Calibri" w:hAnsi="Calibri"/>
                <w:i/>
                <w:spacing w:val="-10"/>
                <w:kern w:val="24"/>
              </w:rPr>
              <w:t xml:space="preserve">Uniwersytet </w:t>
            </w:r>
            <w:r w:rsidRPr="006F4891">
              <w:rPr>
                <w:rFonts w:ascii="Calibri" w:hAnsi="Calibri"/>
                <w:i/>
                <w:spacing w:val="-6"/>
                <w:kern w:val="24"/>
              </w:rPr>
              <w:t>Latający</w:t>
            </w:r>
            <w:r w:rsidRPr="006F4891">
              <w:rPr>
                <w:rFonts w:ascii="Calibri" w:hAnsi="Calibri"/>
                <w:spacing w:val="-6"/>
                <w:kern w:val="24"/>
              </w:rPr>
              <w:t xml:space="preserve">, </w:t>
            </w:r>
            <w:r w:rsidRPr="006F4891">
              <w:rPr>
                <w:rFonts w:ascii="Calibri" w:hAnsi="Calibri"/>
                <w:i/>
                <w:spacing w:val="-6"/>
                <w:kern w:val="24"/>
              </w:rPr>
              <w:t>Towarzystwo</w:t>
            </w:r>
            <w:r w:rsidRPr="006F4891">
              <w:rPr>
                <w:rFonts w:ascii="Calibri" w:hAnsi="Calibri"/>
                <w:i/>
              </w:rPr>
              <w:t>Czytelni Oświatowych</w:t>
            </w:r>
            <w:r w:rsidRPr="006F4891">
              <w:rPr>
                <w:rFonts w:ascii="Calibri" w:hAnsi="Calibri"/>
              </w:rPr>
              <w:t xml:space="preserve">, </w:t>
            </w:r>
            <w:r w:rsidRPr="006F4891">
              <w:rPr>
                <w:rFonts w:ascii="Calibri" w:hAnsi="Calibri"/>
                <w:i/>
              </w:rPr>
              <w:t xml:space="preserve">nowela osadnicza, </w:t>
            </w:r>
            <w:r w:rsidRPr="006F4891">
              <w:rPr>
                <w:rFonts w:ascii="Calibri" w:hAnsi="Calibri" w:cs="HelveticaNeueLTPro-Roman"/>
                <w:i/>
                <w:kern w:val="24"/>
              </w:rPr>
              <w:t>ustawa kagańcowa</w:t>
            </w:r>
            <w:r w:rsidRPr="006F4891">
              <w:rPr>
                <w:rFonts w:ascii="Calibri" w:hAnsi="Calibri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  <w:spacing w:val="-6"/>
                <w:kern w:val="24"/>
              </w:rPr>
            </w:pPr>
            <w:r w:rsidRPr="006F4891">
              <w:rPr>
                <w:rFonts w:ascii="Calibri" w:hAnsi="Calibri" w:cs="HelveticaNeueLTPro-Roman"/>
                <w:spacing w:val="-6"/>
                <w:kern w:val="24"/>
              </w:rPr>
              <w:t>– zna datę ogłoszeniatzw. noweli osadniczej</w:t>
            </w:r>
            <w:r w:rsidRPr="006F4891">
              <w:rPr>
                <w:rFonts w:ascii="Calibri" w:hAnsi="Calibri" w:cs="HelveticaNeueLTPro-Roman"/>
                <w:spacing w:val="-6"/>
              </w:rPr>
              <w:t>(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 xml:space="preserve">1904), 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przedstawia okoliczności nadania Galicji autonomii przez władze austriackie;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ocenia politykę caratu wobec ludności polskiej </w:t>
            </w:r>
            <w:r w:rsidRPr="006F4891">
              <w:rPr>
                <w:rFonts w:ascii="Calibri" w:hAnsi="Calibri"/>
              </w:rPr>
              <w:br/>
              <w:t>na ziemiach zabranych;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ocenia postawy Polaków w Królestwie Polskim wobec rusyfikacji i germanizacji;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ocenia znaczenie 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>autonomii galicyjskiejdla rozwoju polskiego</w:t>
            </w:r>
            <w:r w:rsidRPr="006F4891">
              <w:rPr>
                <w:rFonts w:ascii="Calibri" w:hAnsi="Calibri" w:cs="HelveticaNeueLTPro-Roman"/>
              </w:rPr>
              <w:t xml:space="preserve"> życia narodowego.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przemiany gospodarcze i społeczne na ziemiach polskich w drugiej połowie XIX w.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specyfika sytuacji gospodarczej poszczególnych zaborów.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inne narodowości na ziemiach dawnej Rzeczypospolitej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postęp cywilizacyjny na ziemiach polskich w drugiej połowie XIX w. 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emigracja zarobkowa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ziemiaństwo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opisuje postawy społeczeństwa polskiego w stosunku do zaborców – trójlojalizm, praca organiczna, ruch spółdzielczy (XXIII.2)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opisuje formowanie się nowoczesnej świadomości narodowej Polaków (XXIII.3)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ind w:right="-108"/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 znaczenie terminu:</w:t>
            </w:r>
            <w:r w:rsidRPr="006F4891">
              <w:rPr>
                <w:rFonts w:ascii="Calibri" w:hAnsi="Calibri" w:cs="HelveticaNeueLTPro-Roman"/>
                <w:i/>
              </w:rPr>
              <w:t>emigracjazarobkowa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cs="Humanst521EU-Normal"/>
                <w:i/>
              </w:rPr>
              <w:t>robotnicy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Hipolita Cegielskiego;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 przyczyny i wskazuje kierunki emigracji zarobkowej Polaków pod koniec XIX w.;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 grupy społeczne, które wykształciły się </w:t>
            </w:r>
            <w:r w:rsidRPr="006F4891">
              <w:rPr>
                <w:rFonts w:ascii="Calibri" w:hAnsi="Calibri" w:cs="HelveticaNeueLTPro-Roman"/>
              </w:rPr>
              <w:br/>
              <w:t>w społeczeństwie polskim w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 xml:space="preserve">terminów: </w:t>
            </w:r>
            <w:r w:rsidRPr="006F4891">
              <w:rPr>
                <w:rFonts w:ascii="Calibri" w:hAnsi="Calibri" w:cs="HelveticaNeueLTPro-Roman"/>
                <w:i/>
                <w:spacing w:val="-2"/>
                <w:kern w:val="24"/>
              </w:rPr>
              <w:t>burżuazja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inteligencja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ziemiaństwo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12"/>
                <w:kern w:val="24"/>
              </w:rPr>
              <w:t>– zna datę uwłaszczenia</w:t>
            </w:r>
            <w:r w:rsidRPr="006F4891">
              <w:rPr>
                <w:rFonts w:ascii="Calibri" w:hAnsi="Calibri" w:cs="HelveticaNeueLTPro-Roman"/>
              </w:rPr>
              <w:t xml:space="preserve"> chłopów w zaborze rosyjskim (1864);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wymienia przykłady przedsiębiorczości Polaków w zaborze pruskim i wymienia jej przykłady;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charakteryzuje rozwój gospodarczy Galicji;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omawia przykłady przemian cywilizacyjnych </w:t>
            </w:r>
            <w:r w:rsidRPr="006F4891">
              <w:rPr>
                <w:rFonts w:ascii="Calibri" w:hAnsi="Calibri" w:cs="HelveticaNeueLTPro-Roman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ind w:right="-108"/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Pr="006F4891">
              <w:rPr>
                <w:rFonts w:ascii="Calibri" w:hAnsi="Calibri" w:cs="HelveticaNeueLTPro-Roman"/>
                <w:i/>
                <w:spacing w:val="-6"/>
                <w:kern w:val="24"/>
              </w:rPr>
              <w:t>asymilacja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spółdzielnieoszczędnościowo</w:t>
            </w:r>
            <w:r w:rsidRPr="006F4891">
              <w:rPr>
                <w:rFonts w:ascii="Calibri" w:hAnsi="Calibri" w:cs="HelveticaNeueLTPro-Roman"/>
              </w:rPr>
              <w:t xml:space="preserve">- </w:t>
            </w:r>
            <w:r w:rsidRPr="006F4891">
              <w:rPr>
                <w:rFonts w:ascii="Calibri" w:hAnsi="Calibri" w:cs="HelveticaNeueLTPro-Roman"/>
                <w:i/>
              </w:rPr>
              <w:t>pożyczkowe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datę zniesienia granicy celnej z Rosją (1851);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Franciszka Stefczyka;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przedstawia rozwój 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>i rolnictwa</w:t>
            </w:r>
            <w:r w:rsidRPr="006F4891">
              <w:rPr>
                <w:rFonts w:ascii="Calibri" w:hAnsi="Calibri" w:cs="HelveticaNeueLTPro-Roman"/>
              </w:rPr>
              <w:t xml:space="preserve"> w zaborze rosyjskim;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omawia rozwój Łodzi jako miasta przemysłowego;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omawia rozwój spółdzielczości </w:t>
            </w:r>
            <w:r w:rsidRPr="006F4891">
              <w:rPr>
                <w:rFonts w:ascii="Calibri" w:hAnsi="Calibri" w:cs="HelveticaNeueLTPro-Roman"/>
              </w:rPr>
              <w:br/>
              <w:t>w Galicji;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charakteryzuje przemiany społeczne na ziemiach polskich.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porównuje rozwój gospodarczy ziem polskich trzech zaborów;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datę zakończenia budowy kolei warszawsko- wiedeńskiej (1848);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wyjaśnia, na czym polegał proces asymilacji Żydów i jakie były jego skutki;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t xml:space="preserve">– </w:t>
            </w:r>
            <w:r w:rsidRPr="006F4891">
              <w:rPr>
                <w:rFonts w:cs="Humanst521EU-Normal"/>
              </w:rPr>
              <w:t>opisuje przykłady  przedsiębiorczości w zaborze rosyjskim, pruskim i austriackim;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ocenia postawy Polaków wobec różnych problemów związanych </w:t>
            </w:r>
            <w:r w:rsidRPr="006F4891">
              <w:rPr>
                <w:rFonts w:ascii="Calibri" w:hAnsi="Calibri" w:cs="HelveticaNeueLTPro-Roman"/>
              </w:rPr>
              <w:br/>
              <w:t xml:space="preserve">z </w:t>
            </w:r>
            <w:r w:rsidRPr="006F4891">
              <w:rPr>
                <w:rFonts w:ascii="Calibri" w:hAnsi="Calibri" w:cs="HelveticaNeueLTPro-Roman"/>
                <w:kern w:val="24"/>
              </w:rPr>
              <w:t>rozwojem gospodarczym</w:t>
            </w:r>
            <w:r w:rsidRPr="006F4891">
              <w:rPr>
                <w:rFonts w:ascii="Calibri" w:hAnsi="Calibri" w:cs="HelveticaNeueLTPro-Roman"/>
              </w:rPr>
              <w:br/>
              <w:t xml:space="preserve">ziem polskich </w:t>
            </w:r>
            <w:r w:rsidRPr="006F4891">
              <w:rPr>
                <w:rFonts w:ascii="Calibri" w:hAnsi="Calibri" w:cs="HelveticaNeueLTPro-Roman"/>
              </w:rPr>
              <w:br/>
              <w:t>pod zaborami;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okoliczności narodzin nowych ruchów politycznych na ziemiach polskich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założenia programowe i działalność partii socjalistycznych, nacjonalistycznych i ludowych,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podziały na polskiej scenie politycznej na przełomie XIX i XX w.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przyczyny rewolucji 1905–1907 na ziemiach polskich oraz jej kontekst narodowy i społeczny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przebieg rewolucji lat 1905–1907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powstanie organizacji niepodległościowych (Związek Walki Czynnej, Związek Strzelecki)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solidaryzm narodowy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antysemityzm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postacie historyczne: Ludwik Waryński, Józef Piłsudski, Roman Dmowski 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terminu: </w:t>
            </w:r>
            <w:r w:rsidRPr="006F4891">
              <w:rPr>
                <w:rFonts w:cstheme="minorHAnsi"/>
                <w:i/>
              </w:rPr>
              <w:t xml:space="preserve">organizacja paramilitarna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omawia główne założenia nowoczesnych ruchów politycznych (socjalizm, ruch ludowy, ruch narodowy) (XXIII.4)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wyjaśnia społeczne i narodowe aspekty rewolucji w latach 1905–1907 (XXIII.5)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datę rewolucji 1905–1907;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t xml:space="preserve">– </w:t>
            </w:r>
            <w:r w:rsidRPr="006F4891">
              <w:rPr>
                <w:rFonts w:cs="Humanst521EU-Normal"/>
              </w:rPr>
              <w:t>rozwinie skrót: SDKP , SDKPiL, PPS, PSL;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identyfikuje postacie: Józefa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Piłsudskiego, Romana </w:t>
            </w:r>
            <w:r w:rsidRPr="006F4891">
              <w:rPr>
                <w:rFonts w:ascii="Calibri" w:hAnsi="Calibri" w:cs="HelveticaNeueLTPro-Roman"/>
              </w:rPr>
              <w:t>Dmowskiego, Wincentego Witosa;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wskazuje partie należące do ruchu socjalistycznego, narodowego </w:t>
            </w:r>
            <w:r w:rsidRPr="006F4891">
              <w:rPr>
                <w:rFonts w:ascii="Calibri" w:hAnsi="Calibri" w:cs="HelveticaNeueLTPro-Roman"/>
              </w:rPr>
              <w:br/>
              <w:t>i ludowego;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 xml:space="preserve">orientacja </w:t>
            </w:r>
            <w:r w:rsidRPr="006F4891">
              <w:rPr>
                <w:rFonts w:ascii="Calibri" w:hAnsi="Calibri" w:cs="HelveticaNeueLTPro-Roman"/>
                <w:i/>
                <w:spacing w:val="-6"/>
                <w:kern w:val="24"/>
              </w:rPr>
              <w:t>prorosyjska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  <w:spacing w:val="-6"/>
                <w:kern w:val="24"/>
              </w:rPr>
              <w:t>orientacja</w:t>
            </w:r>
            <w:r w:rsidRPr="006F4891">
              <w:rPr>
                <w:rFonts w:ascii="Calibri" w:hAnsi="Calibri" w:cs="HelveticaNeueLTPro-Roman"/>
                <w:i/>
              </w:rPr>
              <w:t xml:space="preserve"> proaustriacka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krwawa niedziela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cs="Humanst521EU-Normal"/>
                <w:i/>
              </w:rPr>
              <w:t>solidaryzm narodowy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datę krwawej niedzieli (22 I 1905);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Ludwika Waryńskiego, Róży Luksemburg, Ignacego Daszyńskiego;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wymienia skutki rewolucji 1905–1907 na ziemiach polskich;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>– wymienia przyczyny i przebieg</w:t>
            </w:r>
            <w:r w:rsidRPr="006F4891">
              <w:rPr>
                <w:rFonts w:ascii="Calibri" w:hAnsi="Calibri" w:cs="HelveticaNeueLTPro-Roman"/>
              </w:rPr>
              <w:t xml:space="preserve"> rewolucji 1905–1907 w Rosji i Królestwie Polskim;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>–</w:t>
            </w:r>
            <w:r w:rsidRPr="006F4891">
              <w:rPr>
                <w:rFonts w:ascii="Calibri" w:hAnsi="Calibri"/>
              </w:rPr>
              <w:t xml:space="preserve"> wymienia polskie organizacje niepodległościowe działające pod zaborami.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 znaczenie terminu</w:t>
            </w:r>
            <w:r w:rsidRPr="006F4891">
              <w:rPr>
                <w:rFonts w:ascii="Calibri" w:hAnsi="Calibri" w:cs="HelveticaNeueLTPro-Roman"/>
                <w:i/>
              </w:rPr>
              <w:t>endecja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daty: powstania Wielkiego Proletariatu (1882), Polskiej Partii Socjalistycznej (1892), Stronnictwa Narodowo-Demokratycznego (1897), Polskiego Stronnictwa Ludowego (1903);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6"/>
                <w:kern w:val="24"/>
              </w:rPr>
              <w:t xml:space="preserve">– wymienia założenia </w:t>
            </w:r>
            <w:r w:rsidRPr="006F4891">
              <w:rPr>
                <w:rFonts w:ascii="Calibri" w:hAnsi="Calibri" w:cs="HelveticaNeueLTPro-Roman"/>
              </w:rPr>
              <w:t>programowe SDKPiL i PPS;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przedstawia założenia ruchu robotniczego i </w:t>
            </w:r>
            <w:r w:rsidRPr="006F4891">
              <w:rPr>
                <w:rFonts w:ascii="Calibri" w:hAnsi="Calibri"/>
              </w:rPr>
              <w:t>ruchu narodowego;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 xml:space="preserve">– przedstawia okoliczności ukształtowania się 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orientacji politycznych</w:t>
            </w:r>
            <w:r w:rsidRPr="006F4891">
              <w:rPr>
                <w:rFonts w:ascii="Calibri" w:hAnsi="Calibri" w:cs="HelveticaNeueLTPro-Roman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wyjaśnia znaczenie terminów: </w:t>
            </w:r>
            <w:r w:rsidRPr="006F4891">
              <w:rPr>
                <w:rFonts w:cs="Humanst521EU-Normal"/>
                <w:i/>
              </w:rPr>
              <w:t>Duma Państwowa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Macierz Szkolna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ind w:right="-108"/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daty: powstania Socjaldemokracji Królestwa Polskiego (1893), Socjaldemokracji Królestwa i Polskiego i Litwy (1900), Stronnictwa Ludowego (1895), Polskiej Partii  Socjaldemokratycznej Galicji i Śląska (1897);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Stanisława Wojciechowskiego, Stanisława Stojałowskiego, Franciszka Stefczyka, Marii i Bolesława Wysłouchów;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6"/>
                <w:kern w:val="24"/>
              </w:rPr>
              <w:t>– omawia okoliczności</w:t>
            </w:r>
            <w:r w:rsidRPr="006F4891">
              <w:rPr>
                <w:rFonts w:ascii="Calibri" w:hAnsi="Calibri" w:cs="HelveticaNeueLTPro-Roman"/>
              </w:rPr>
              <w:t xml:space="preserve"> narodzin ruchu robotniczego na ziemiach polskich;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>–</w:t>
            </w:r>
            <w:r w:rsidRPr="006F4891">
              <w:rPr>
                <w:rFonts w:ascii="Calibri" w:hAnsi="Calibri"/>
              </w:rPr>
              <w:t xml:space="preserve"> wyjaśnia, dlaczego polski ruch ludowy powstał i rozwinął </w:t>
            </w:r>
            <w:r w:rsidRPr="006F4891">
              <w:rPr>
                <w:rFonts w:ascii="Calibri" w:hAnsi="Calibri"/>
              </w:rPr>
              <w:lastRenderedPageBreak/>
              <w:t>się w Galicji;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Pr="006F4891">
              <w:rPr>
                <w:rFonts w:ascii="Calibri" w:hAnsi="Calibri"/>
                <w:spacing w:val="-6"/>
                <w:kern w:val="24"/>
              </w:rPr>
              <w:t xml:space="preserve"> porównuje założenia</w:t>
            </w:r>
            <w:r w:rsidRPr="006F4891">
              <w:rPr>
                <w:rFonts w:ascii="Calibri" w:hAnsi="Calibri"/>
              </w:rPr>
              <w:t xml:space="preserve"> programowe PPS </w:t>
            </w:r>
            <w:r w:rsidRPr="006F4891">
              <w:rPr>
                <w:rFonts w:ascii="Calibri" w:hAnsi="Calibri"/>
              </w:rPr>
              <w:br/>
              <w:t>i SDKPiL;</w:t>
            </w:r>
          </w:p>
          <w:p w:rsidR="00465A84" w:rsidRPr="006F4891" w:rsidRDefault="00465A84" w:rsidP="002321F3">
            <w:pPr>
              <w:ind w:right="-108"/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6"/>
                <w:kern w:val="24"/>
              </w:rPr>
              <w:t xml:space="preserve">– porównuje założenia </w:t>
            </w:r>
            <w:r w:rsidRPr="006F4891">
              <w:rPr>
                <w:rFonts w:ascii="Calibri" w:hAnsi="Calibri"/>
                <w:spacing w:val="-10"/>
                <w:kern w:val="24"/>
              </w:rPr>
              <w:t>programowe orientacji</w:t>
            </w:r>
            <w:r w:rsidRPr="006F4891">
              <w:rPr>
                <w:rFonts w:ascii="Calibri" w:hAnsi="Calibri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>–</w:t>
            </w:r>
            <w:r w:rsidRPr="006F4891">
              <w:rPr>
                <w:rFonts w:ascii="Calibri" w:hAnsi="Calibri"/>
              </w:rPr>
              <w:t xml:space="preserve"> wyjaśnia, jaki wpływ miała działalność partii politycznych na postawy Polaków pod zaborami;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>–</w:t>
            </w:r>
            <w:r w:rsidRPr="006F4891">
              <w:rPr>
                <w:rFonts w:ascii="Calibri" w:hAnsi="Calibri"/>
              </w:rPr>
              <w:t xml:space="preserve"> ocenia skalę realizacji haseł polskich partii politycznych w XIX </w:t>
            </w:r>
            <w:r w:rsidRPr="006F4891">
              <w:rPr>
                <w:rFonts w:ascii="Calibri" w:hAnsi="Calibri"/>
              </w:rPr>
              <w:br/>
              <w:t>i na początku XX w.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program polskiego pozytywizmu i jego teoretycy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znaczenie pracy organicznej i pracy u podstaw dla społeczeństwa polskiego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wzrost popularności powieści i malarstwa historycznego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Młoda Polska i jej wkład w rozwój kultury polskiej przełomu wieków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początki kultury masowej na ziemiach polskich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>– znaczenie terminów:</w:t>
            </w:r>
            <w:r w:rsidRPr="006F4891">
              <w:rPr>
                <w:rFonts w:cstheme="minorHAnsi"/>
                <w:i/>
              </w:rPr>
              <w:t xml:space="preserve"> modernizm, Młoda Polska, realizm</w:t>
            </w:r>
            <w:r w:rsidRPr="006F4891">
              <w:rPr>
                <w:rFonts w:cstheme="minorHAnsi"/>
              </w:rPr>
              <w:t xml:space="preserve">,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opisuje formowanie się nowoczesnej świadomości narodowej Polaków (XXIII.3)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</w:t>
            </w:r>
            <w:r w:rsidRPr="006F4891">
              <w:rPr>
                <w:rFonts w:ascii="Calibri" w:hAnsi="Calibri" w:cs="HelveticaNeueLTPro-Roman"/>
                <w:spacing w:val="-12"/>
                <w:kern w:val="24"/>
              </w:rPr>
              <w:t xml:space="preserve">terminów: </w:t>
            </w:r>
            <w:r w:rsidRPr="006F4891">
              <w:rPr>
                <w:rFonts w:ascii="Calibri" w:hAnsi="Calibri" w:cs="HelveticaNeueLTPro-Roman"/>
                <w:i/>
                <w:spacing w:val="-12"/>
                <w:kern w:val="24"/>
              </w:rPr>
              <w:t>pozytywizm</w:t>
            </w:r>
            <w:r w:rsidRPr="006F4891">
              <w:rPr>
                <w:rFonts w:ascii="Calibri" w:hAnsi="Calibri" w:cs="HelveticaNeueLTPro-Roman"/>
                <w:spacing w:val="-12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praca organiczna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praca u podstaw</w:t>
            </w:r>
            <w:r w:rsidRPr="006F4891">
              <w:rPr>
                <w:rFonts w:ascii="Calibri" w:hAnsi="Calibri" w:cs="HelveticaNeueLTPro-Roman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Młoda Polska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postacie:Henryka Sienkiewicza, Bolesława Prusa, Władysława Reymonta, Elizy Orzeszkowej, Jana Matejki, Marii Konopnickiej,Stanisława Wyspiańskiego, Stefana Żeromskiego;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wyjaśnia, na czym polegała literatura </w:t>
            </w:r>
            <w:r w:rsidRPr="006F4891">
              <w:rPr>
                <w:rFonts w:ascii="Calibri" w:hAnsi="Calibri" w:cs="HelveticaNeueLTPro-Roman"/>
              </w:rPr>
              <w:br/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i malarstwo tworzone</w:t>
            </w:r>
            <w:r w:rsidRPr="006F4891">
              <w:rPr>
                <w:rFonts w:ascii="Calibri" w:hAnsi="Calibri" w:cs="HelveticaNeueLTPro-Roman"/>
              </w:rPr>
              <w:t xml:space="preserve"> ku pokrzepieniu serc;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podaje przykłady 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>literatury i malarstwa</w:t>
            </w:r>
            <w:r w:rsidRPr="006F4891">
              <w:rPr>
                <w:rFonts w:ascii="Calibri" w:hAnsi="Calibri" w:cs="HelveticaNeueLTPro-Roman"/>
              </w:rPr>
              <w:t xml:space="preserve"> tworzonego ku pokrzepieniu serc.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 xml:space="preserve">terminu </w:t>
            </w:r>
            <w:r w:rsidRPr="006F4891">
              <w:rPr>
                <w:rFonts w:ascii="Calibri" w:hAnsi="Calibri" w:cs="HelveticaNeueLTPro-Roman"/>
                <w:i/>
                <w:spacing w:val="-10"/>
              </w:rPr>
              <w:t>modernizm</w:t>
            </w:r>
            <w:r w:rsidRPr="006F4891">
              <w:rPr>
                <w:rFonts w:ascii="Calibri" w:hAnsi="Calibri" w:cs="HelveticaNeueLTPro-Roman"/>
                <w:spacing w:val="-10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wyjaśnia, dlaczego Galicja stała się centrum polskiej nauki i kultury;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charakteryzuje kulturę Młodej Polski;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 cechy kultury masowej </w:t>
            </w:r>
            <w:r w:rsidRPr="006F4891">
              <w:rPr>
                <w:rFonts w:ascii="Calibri" w:hAnsi="Calibri" w:cs="HelveticaNeueLTPro-Roman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literatura postyczniowa</w:t>
            </w:r>
            <w:r w:rsidRPr="006F4891">
              <w:rPr>
                <w:rFonts w:ascii="Calibri" w:hAnsi="Calibri" w:cs="HelveticaNeueLTPro-Roman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skauting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 wpływ poglądów pozytywistycznych na rozwój literatury;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wyjaśnia, jaką rolę 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>miało popularyzowanie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historii wśród Polaków</w:t>
            </w:r>
            <w:r w:rsidRPr="006F4891">
              <w:rPr>
                <w:rFonts w:ascii="Calibri" w:hAnsi="Calibri" w:cs="HelveticaNeueLTPro-Roman"/>
              </w:rPr>
              <w:t xml:space="preserve"> pod zaborami.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terminu </w:t>
            </w:r>
            <w:r w:rsidRPr="006F4891">
              <w:rPr>
                <w:rFonts w:ascii="Calibri" w:hAnsi="Calibri" w:cs="HelveticaNeueLTPro-Roman"/>
                <w:i/>
                <w:spacing w:val="-6"/>
                <w:kern w:val="24"/>
              </w:rPr>
              <w:t>ogródki jordanowskie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,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Henryka Jordana, Heleny Modrzejewskiej, Andrzeja Małkowskiego, Kazimierza Prószyńskiego;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wyjaśnia, jaki wpływ na przemiany światopoglądowe 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>miała klęska powstania</w:t>
            </w:r>
            <w:r w:rsidRPr="006F4891">
              <w:rPr>
                <w:rFonts w:ascii="Calibri" w:hAnsi="Calibri" w:cs="HelveticaNeueLTPro-Roman"/>
              </w:rPr>
              <w:t xml:space="preserve"> styczniowego;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charakteryzuje sztukę polską przełomu XIX i XX w.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ocenia skuteczność tworzenia literatury </w:t>
            </w:r>
            <w:r w:rsidRPr="006F4891">
              <w:rPr>
                <w:rFonts w:ascii="Calibri" w:hAnsi="Calibri" w:cs="HelveticaNeueLTPro-Roman"/>
              </w:rPr>
              <w:br/>
              <w:t>i malarstwa ku pokrzepieniu serc.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</w:p>
        </w:tc>
      </w:tr>
    </w:tbl>
    <w:p w:rsidR="00736FC3" w:rsidRPr="006F4891" w:rsidRDefault="00736FC3" w:rsidP="00E1613B">
      <w:pPr>
        <w:rPr>
          <w:b/>
        </w:rPr>
      </w:pPr>
    </w:p>
    <w:p w:rsidR="00734FEC" w:rsidRPr="006F4891" w:rsidRDefault="00734FEC" w:rsidP="0021519D">
      <w:pPr>
        <w:rPr>
          <w:b/>
        </w:rPr>
      </w:pPr>
    </w:p>
    <w:p w:rsidR="00734FEC" w:rsidRPr="006F4891" w:rsidRDefault="00734FEC" w:rsidP="00B555BA">
      <w:pPr>
        <w:rPr>
          <w:b/>
        </w:rPr>
      </w:pPr>
    </w:p>
    <w:p w:rsidR="002E3D73" w:rsidRPr="006F4891" w:rsidRDefault="002E3D73" w:rsidP="002E3D73">
      <w:pPr>
        <w:jc w:val="center"/>
        <w:rPr>
          <w:b/>
          <w:sz w:val="40"/>
          <w:szCs w:val="40"/>
          <w:u w:val="single"/>
        </w:rPr>
      </w:pPr>
      <w:r w:rsidRPr="006F4891">
        <w:rPr>
          <w:b/>
          <w:sz w:val="40"/>
          <w:szCs w:val="40"/>
          <w:u w:val="single"/>
        </w:rPr>
        <w:t>WYMAGANIA EDUKACYJNE NIEZBĘDNE DO OTRZYMANIA ROCZNYCH OCEN KLASYFIKACYJNYCH</w:t>
      </w:r>
    </w:p>
    <w:p w:rsidR="00734FEC" w:rsidRPr="006F4891" w:rsidRDefault="00734FEC" w:rsidP="002E3D73">
      <w:pPr>
        <w:rPr>
          <w:b/>
        </w:rPr>
      </w:pPr>
    </w:p>
    <w:p w:rsidR="006E77D2" w:rsidRPr="006F4891" w:rsidRDefault="006E77D2" w:rsidP="006E77D2">
      <w:pPr>
        <w:jc w:val="center"/>
        <w:rPr>
          <w:b/>
          <w:i/>
          <w:u w:val="single"/>
        </w:rPr>
      </w:pPr>
    </w:p>
    <w:p w:rsidR="003C4711" w:rsidRPr="006F4891" w:rsidRDefault="003C4711" w:rsidP="006E77D2">
      <w:pPr>
        <w:jc w:val="center"/>
        <w:rPr>
          <w:b/>
          <w:i/>
          <w:sz w:val="28"/>
          <w:szCs w:val="28"/>
        </w:rPr>
      </w:pPr>
      <w:r w:rsidRPr="006F4891">
        <w:rPr>
          <w:b/>
          <w:i/>
          <w:sz w:val="28"/>
          <w:szCs w:val="28"/>
        </w:rPr>
        <w:t>Przy wystawianiu oceny końcoworocznej obowiązują również wymagania na ocenę śródroczną</w:t>
      </w:r>
    </w:p>
    <w:p w:rsidR="003C4711" w:rsidRPr="006F4891" w:rsidRDefault="003C4711" w:rsidP="00775001">
      <w:pPr>
        <w:rPr>
          <w:b/>
          <w:i/>
        </w:rPr>
      </w:pPr>
    </w:p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 xml:space="preserve">Odniesienia do podstawy programowej. </w:t>
            </w:r>
          </w:p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dopuszczająca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dostateczna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dobra</w:t>
            </w:r>
          </w:p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bardzo dobra</w:t>
            </w:r>
          </w:p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Ocena celująca</w:t>
            </w:r>
          </w:p>
          <w:p w:rsidR="00465A84" w:rsidRPr="006F4891" w:rsidRDefault="00465A84" w:rsidP="002321F3">
            <w:pPr>
              <w:jc w:val="center"/>
              <w:rPr>
                <w:rFonts w:cstheme="minorHAnsi"/>
                <w:b/>
              </w:rPr>
            </w:pPr>
            <w:r w:rsidRPr="006F4891">
              <w:rPr>
                <w:rFonts w:cstheme="minorHAnsi"/>
                <w:b/>
              </w:rPr>
              <w:t>Uczeń:</w:t>
            </w:r>
          </w:p>
        </w:tc>
      </w:tr>
      <w:tr w:rsidR="00465A84" w:rsidRPr="006F4891" w:rsidTr="002321F3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5A84" w:rsidRPr="006F4891" w:rsidRDefault="00465A84" w:rsidP="002321F3">
            <w:pPr>
              <w:jc w:val="center"/>
              <w:rPr>
                <w:rFonts w:cstheme="minorHAnsi"/>
              </w:rPr>
            </w:pPr>
            <w:r w:rsidRPr="006F4891">
              <w:rPr>
                <w:rFonts w:cstheme="minorHAnsi"/>
                <w:b/>
              </w:rPr>
              <w:t>Rozdział V: I wojna światowa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rola nowych mocarstw (Stany Zjednoczone, Niemcy i Japonia) w zmianie układu sił na świecie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wojna rosyjsko-japońska i jej znaczenie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wyścig zbrojeń – nowe rozwiązania techniczne w służbie armii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narastanie konfliktów politycznych, gospodarczych i militarnych między mocarstwami europejskimi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powstanie trójprzymierza i trójporozumienia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trójprzymierze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wymienia główne przyczyny wojny (XXIV.1)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trójprzymierze</w:t>
            </w:r>
            <w:r w:rsidRPr="006F4891">
              <w:rPr>
                <w:rFonts w:ascii="Calibri" w:hAnsi="Calibri" w:cs="HelveticaNeueLTPro-Roman"/>
              </w:rPr>
              <w:t>/</w:t>
            </w:r>
            <w:r w:rsidRPr="006F4891">
              <w:rPr>
                <w:rFonts w:ascii="Calibri" w:hAnsi="Calibri" w:cs="HelveticaNeueLTPro-Roman"/>
                <w:i/>
              </w:rPr>
              <w:t>państwa centralne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trójporozumienie</w:t>
            </w:r>
            <w:r w:rsidRPr="006F4891">
              <w:rPr>
                <w:rFonts w:ascii="Calibri" w:hAnsi="Calibri" w:cs="HelveticaNeueLTPro-Roman"/>
              </w:rPr>
              <w:t>/</w:t>
            </w:r>
            <w:r w:rsidRPr="006F4891">
              <w:rPr>
                <w:rFonts w:ascii="Calibri" w:hAnsi="Calibri" w:cs="HelveticaNeueLTPro-Roman"/>
                <w:i/>
              </w:rPr>
              <w:t>ententa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wskazuje na mapie państwa należące </w:t>
            </w:r>
            <w:r w:rsidRPr="006F4891">
              <w:rPr>
                <w:rFonts w:ascii="Calibri" w:hAnsi="Calibri" w:cs="HelveticaNeueLTPro-Roman"/>
              </w:rPr>
              <w:br/>
              <w:t xml:space="preserve">do trójprzymierza </w:t>
            </w:r>
            <w:r w:rsidRPr="006F4891">
              <w:rPr>
                <w:rFonts w:ascii="Calibri" w:hAnsi="Calibri" w:cs="HelveticaNeueLTPro-Roman"/>
              </w:rPr>
              <w:br/>
              <w:t>i trójporozumienia;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wskazuje cele trójprzymierza </w:t>
            </w:r>
            <w:r w:rsidRPr="006F4891">
              <w:rPr>
                <w:rFonts w:ascii="Calibri" w:hAnsi="Calibri" w:cs="HelveticaNeueLTPro-Roman"/>
              </w:rPr>
              <w:br/>
              <w:t>i trójporozumienia;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wyjaśnia, na czym 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polegał wyścig zbrojeń.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daty: zawarcia trójprzymierza (1882), powstania trójporozumienia (1907);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 przyczyny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narastania konfliktów</w:t>
            </w:r>
            <w:r w:rsidRPr="006F4891">
              <w:rPr>
                <w:rFonts w:ascii="Calibri" w:hAnsi="Calibri" w:cs="HelveticaNeueLTPro-Roman"/>
              </w:rPr>
              <w:t xml:space="preserve"> między europejskimi mocarstwami;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przedstawia przykłady rywalizacji</w:t>
            </w:r>
            <w:r w:rsidRPr="006F4891">
              <w:rPr>
                <w:rFonts w:ascii="Calibri" w:hAnsi="Calibri"/>
                <w:spacing w:val="-6"/>
                <w:kern w:val="24"/>
              </w:rPr>
              <w:t>mocarstw na morzach</w:t>
            </w:r>
            <w:r w:rsidRPr="006F4891">
              <w:rPr>
                <w:rFonts w:ascii="Calibri" w:hAnsi="Calibri"/>
              </w:rPr>
              <w:t xml:space="preserve"> i oceanach;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6"/>
                <w:kern w:val="24"/>
              </w:rPr>
              <w:t>– wyjaśnia, jaki wpływ</w:t>
            </w:r>
            <w:r w:rsidRPr="006F4891">
              <w:rPr>
                <w:rFonts w:ascii="Calibri" w:hAnsi="Calibri" w:cs="HelveticaNeueLTPro-Roman"/>
              </w:rPr>
              <w:t xml:space="preserve"> na ład światowy miało powstanie nowych mocarstw </w:t>
            </w:r>
            <w:r w:rsidRPr="006F4891">
              <w:rPr>
                <w:rFonts w:ascii="Calibri" w:hAnsi="Calibri" w:cs="HelveticaNeueLTPro-Roman"/>
              </w:rPr>
              <w:br/>
              <w:t xml:space="preserve">w drugiej połowie 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>XIX i na początku XX w.;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– opisuje okolicznościpowstania trójprzymierza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Pr="006F4891">
              <w:rPr>
                <w:rFonts w:ascii="Calibri" w:hAnsi="Calibri" w:cs="HelveticaNeueLTPro-Roman"/>
              </w:rPr>
              <w:t>i trójporozumienia;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rola zamachu w Sarajewie dla losów Europy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działania na froncie zachodnim (bitwy nad Marną, pod Verdun)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przebieg walk na froncie wschodnim (bitwy pod Tannenbergiem i Gorlicami)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działania wojenne na morzach i ich znaczenie dla przebiegu wojny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okoliczności przystąpienia Stanów Zjednoczonych do wojny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zakończenie działań wojennych – traktat brzeski, rozejm w Compiègne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wojna błyskawiczna, wojna pozycyjna, państwa centralne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wymienia główne przyczyny wojny (XXIV.1)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omawia specyfikę działań wojennych: wojna pozycyjna, manewrowa, działania powietrzne i morskie (XXIV.2)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postęp techniczny w okresie I wojny światowej (XXIV.3)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Wielka Wojna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front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  <w:spacing w:val="-12"/>
                <w:kern w:val="24"/>
              </w:rPr>
            </w:pPr>
            <w:r w:rsidRPr="006F4891">
              <w:rPr>
                <w:rFonts w:ascii="Calibri" w:hAnsi="Calibri" w:cs="HelveticaNeueLTPro-Roman"/>
              </w:rPr>
              <w:t xml:space="preserve">– identyfikuje postać Franciszka  </w:t>
            </w:r>
            <w:r w:rsidRPr="006F4891">
              <w:rPr>
                <w:rFonts w:ascii="Calibri" w:hAnsi="Calibri" w:cs="HelveticaNeueLTPro-Roman"/>
                <w:spacing w:val="-12"/>
                <w:kern w:val="24"/>
              </w:rPr>
              <w:t>Ferdynanda Habsburga;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daty: zamachu w Sarajewie (28 VI 1914), </w:t>
            </w:r>
            <w:r w:rsidRPr="006F4891">
              <w:rPr>
                <w:rFonts w:cs="Humanst521EU-Normal"/>
              </w:rPr>
              <w:t>wypowiedzenia wojny Serbii przez Austro-Węgry (28 VII 1914),</w:t>
            </w:r>
            <w:r w:rsidRPr="006F4891">
              <w:rPr>
                <w:rFonts w:ascii="Calibri" w:hAnsi="Calibri" w:cs="HelveticaNeueLTPro-Roman"/>
              </w:rPr>
              <w:t xml:space="preserve">I wojny światowej (1914–1918), podpisania kapitulacji przez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Niemcy w Compiègne</w:t>
            </w:r>
            <w:r w:rsidRPr="006F4891">
              <w:rPr>
                <w:rFonts w:ascii="Calibri" w:hAnsi="Calibri" w:cs="HelveticaNeueLTPro-Roman"/>
              </w:rPr>
              <w:t xml:space="preserve"> (11 XI 1918);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  <w:spacing w:val="-4"/>
                <w:kern w:val="24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>–  wymienia przyczynę bezpośrednią wybuchu Wielkiej Wojny;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 cechy charakterystyczne prowadzenia </w:t>
            </w:r>
            <w:r w:rsidRPr="006F4891">
              <w:rPr>
                <w:rFonts w:ascii="Calibri" w:hAnsi="Calibri" w:cs="HelveticaNeueLTPro-Roman"/>
              </w:rPr>
              <w:br/>
              <w:t xml:space="preserve">i przebiegu działań wojennych w czasie </w:t>
            </w:r>
            <w:r w:rsidRPr="006F4891">
              <w:rPr>
                <w:rFonts w:ascii="Calibri" w:hAnsi="Calibri" w:cs="HelveticaNeueLTPro-Roman"/>
              </w:rPr>
              <w:br/>
              <w:t>I wojny światowej.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wyjaśnia znaczenie terminów: </w:t>
            </w:r>
            <w:r w:rsidRPr="006F4891">
              <w:rPr>
                <w:rFonts w:cs="Humanst521EU-Normal"/>
                <w:i/>
              </w:rPr>
              <w:t>ultimatum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wojna błyskawiczna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wojna pozycyjna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wojna manewrowa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nieograniczona wojna podwodna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daty: </w:t>
            </w:r>
            <w:r w:rsidRPr="006F4891">
              <w:rPr>
                <w:rFonts w:cs="Humanst521EU-Normal"/>
              </w:rPr>
              <w:t>wypowiedzenia wojny Niemcom przez Stany Zjednoczone (IV 1917),</w:t>
            </w:r>
            <w:r w:rsidRPr="006F4891">
              <w:rPr>
                <w:rFonts w:ascii="Calibri" w:hAnsi="Calibri" w:cs="HelveticaNeueLTPro-Roman"/>
              </w:rPr>
              <w:t xml:space="preserve"> podpisania traktatu brzeskiego (3 III 1918);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wskazuje na mapiepaństwa europejskie walczące w Wielkiej Wojnie po stronie ententy i państw centralnych;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  <w:spacing w:val="-4"/>
                <w:kern w:val="24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>– wymienia przyczyny pośrednie wybuchu Wielkiej Wojny;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8"/>
                <w:kern w:val="24"/>
              </w:rPr>
              <w:t>– wyjaśnia, jaki wpływ</w:t>
            </w:r>
            <w:r w:rsidRPr="006F4891">
              <w:rPr>
                <w:rFonts w:ascii="Calibri" w:hAnsi="Calibri" w:cs="HelveticaNeueLTPro-Roman"/>
              </w:rPr>
              <w:t xml:space="preserve"> na przebieg wojny miało wprowadzenie nowych rodzajów broni;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wskazuje przyczyny klęski państw centralnych.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terminu </w:t>
            </w:r>
            <w:r w:rsidRPr="006F4891">
              <w:rPr>
                <w:rFonts w:ascii="Calibri" w:hAnsi="Calibri" w:cs="HelveticaNeueLTPro-Roman"/>
                <w:i/>
              </w:rPr>
              <w:t>U–boot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ofensywa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Karola I Habsburga, Wilhelma II, Gawriło Principa;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przedstawia proces kształtowania się bloku państw centralnych i państw ententy;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przedstawia okoliczności kapitulacji państw centralnych.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zna daty: </w:t>
            </w:r>
            <w:r w:rsidRPr="006F4891">
              <w:rPr>
                <w:rFonts w:ascii="Calibri" w:hAnsi="Calibri" w:cs="HelveticaNeueLTPro-Roman"/>
              </w:rPr>
              <w:t xml:space="preserve">przyłączenia 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się Włoch do ententy</w:t>
            </w:r>
            <w:r w:rsidRPr="006F4891">
              <w:rPr>
                <w:rFonts w:ascii="Calibri" w:hAnsi="Calibri" w:cs="HelveticaNeueLTPro-Roman"/>
              </w:rPr>
              <w:t xml:space="preserve"> (1915), </w:t>
            </w:r>
            <w:r w:rsidRPr="006F4891">
              <w:rPr>
                <w:rFonts w:cs="Humanst521EU-Normal"/>
              </w:rPr>
              <w:t xml:space="preserve">bitwy nad Marną (IX 1914), bitwy pod Verdun (1916), bitwy pod Ypres (1915), bitwy nad Sommą (1916), bitwy pod Tannenbergiem (VIII 1914), </w:t>
            </w:r>
            <w:r w:rsidRPr="006F4891">
              <w:rPr>
                <w:rFonts w:ascii="Calibri" w:hAnsi="Calibri" w:cs="HelveticaNeueLTPro-Roman"/>
              </w:rPr>
              <w:t>ogłoszenia nieograniczonej wojny podwodnej (1917)</w:t>
            </w:r>
            <w:r w:rsidRPr="006F4891">
              <w:rPr>
                <w:rFonts w:cs="Humanst521EU-Normal"/>
              </w:rPr>
              <w:t xml:space="preserve">; 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wyjaśnia, jaki wpływ na losy wojny miała sytuacja wewnętrzna </w:t>
            </w:r>
            <w:r w:rsidRPr="006F4891">
              <w:rPr>
                <w:rFonts w:ascii="Calibri" w:hAnsi="Calibri" w:cs="HelveticaNeueLTPro-Roman"/>
              </w:rPr>
              <w:br/>
              <w:t xml:space="preserve">w Niemczech </w:t>
            </w:r>
            <w:r w:rsidRPr="006F4891">
              <w:rPr>
                <w:rFonts w:ascii="Calibri" w:hAnsi="Calibri" w:cs="HelveticaNeueLTPro-Roman"/>
              </w:rPr>
              <w:br/>
              <w:t>i Austro- Węgrzech;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opisuje przebieg walk na froncie zachodnim i wschodnim;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przedstawia przebieg walk </w:t>
            </w:r>
            <w:r w:rsidRPr="006F4891">
              <w:rPr>
                <w:rFonts w:ascii="Calibri" w:hAnsi="Calibri" w:cs="HelveticaNeueLTPro-Roman"/>
              </w:rPr>
              <w:br/>
              <w:t xml:space="preserve">na Bałkanach </w:t>
            </w:r>
            <w:r w:rsidRPr="006F4891">
              <w:rPr>
                <w:rFonts w:ascii="Calibri" w:hAnsi="Calibri" w:cs="HelveticaNeueLTPro-Roman"/>
              </w:rPr>
              <w:br/>
              <w:t>i we Włoszech.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ocenia skutki ogłoszenia przez Niemcy nieograniczonej wojny podwodnej;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ocenia skutki zastosowania nowych rodzajów broni;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porównuje taktykę prowadzenia działań na froncie wschodnim i zachodnim.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przyczyny, przebieg i skutki rewolucji lutowej w Rosji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konflikt wewnętrzny w okresie dwuwładzy (działalność Lenina, </w:t>
            </w:r>
            <w:r w:rsidRPr="006F4891">
              <w:rPr>
                <w:rFonts w:cstheme="minorHAnsi"/>
              </w:rPr>
              <w:lastRenderedPageBreak/>
              <w:t>ogłoszenie tzw. tez kwietniowych)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rewolucja październikowa i jej skutki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wojna domowa i interwencje sił ententy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następstwa polityczne i międzynarodowe rewolucji bolszewickiej i wojny domowej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mienszewicy, bolszewicy, Biała Gwardia, Armia Czerwona, Czeka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opisuje rewolucję i wojnę domową w Rosji (XXIV.4)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Pr="006F4891">
              <w:rPr>
                <w:rFonts w:ascii="Calibri" w:hAnsi="Calibri" w:cs="HelveticaNeueLTPro-Roman"/>
                <w:i/>
              </w:rPr>
              <w:t>bolszewicy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ArmiaCzerwona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łagry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daty: wybuchu </w:t>
            </w:r>
            <w:r w:rsidRPr="006F4891">
              <w:rPr>
                <w:rFonts w:ascii="Calibri" w:hAnsi="Calibri" w:cs="HelveticaNeueLTPro-Roman"/>
              </w:rPr>
              <w:lastRenderedPageBreak/>
              <w:t xml:space="preserve">rewolucji lutowej </w:t>
            </w:r>
            <w:r w:rsidRPr="006F4891">
              <w:rPr>
                <w:rFonts w:ascii="Calibri" w:hAnsi="Calibri" w:cs="HelveticaNeueLTPro-Roman"/>
              </w:rPr>
              <w:br/>
              <w:t xml:space="preserve">(III 1917), wybuchu rewolucji październikowej </w:t>
            </w:r>
            <w:r w:rsidRPr="006F4891">
              <w:rPr>
                <w:rFonts w:ascii="Calibri" w:hAnsi="Calibri" w:cs="HelveticaNeueLTPro-Roman"/>
              </w:rPr>
              <w:br/>
              <w:t>(XI 1917);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Włodzimierza Lenina;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t xml:space="preserve">– </w:t>
            </w:r>
            <w:r w:rsidRPr="006F4891">
              <w:rPr>
                <w:rFonts w:cs="Humanst521EU-Normal"/>
              </w:rPr>
              <w:t>rozwinie skrót ZSRS.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rewolucja lutowa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rewolucja październikowa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Pr="006F4891">
              <w:rPr>
                <w:rFonts w:ascii="Calibri" w:hAnsi="Calibri" w:cs="HelveticaNeueLTPro-Roman"/>
              </w:rPr>
              <w:t xml:space="preserve">wojny </w:t>
            </w:r>
            <w:r w:rsidRPr="006F4891">
              <w:rPr>
                <w:rFonts w:ascii="Calibri" w:hAnsi="Calibri" w:cs="HelveticaNeueLTPro-Roman"/>
              </w:rPr>
              <w:lastRenderedPageBreak/>
              <w:t xml:space="preserve">domowej w Rosji (1919–1922), powstania ZSRS </w:t>
            </w:r>
            <w:r w:rsidRPr="006F4891">
              <w:rPr>
                <w:rFonts w:ascii="Calibri" w:hAnsi="Calibri" w:cs="HelveticaNeueLTPro-Roman"/>
              </w:rPr>
              <w:br/>
              <w:t>(XII 1922);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Mikołaja II;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wskazuje na mapie miejsce wybuchu rewolucji lutowej oraz rewolucji październikowej;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 przyczyny i skutki rewolucji lutowej </w:t>
            </w:r>
            <w:r w:rsidRPr="006F4891">
              <w:rPr>
                <w:rFonts w:ascii="Calibri" w:hAnsi="Calibri" w:cs="HelveticaNeueLTPro-Roman"/>
              </w:rPr>
              <w:br/>
              <w:t>i październikowej;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wymienia, kto sprawuje władzę w Rosji </w:t>
            </w:r>
            <w:r w:rsidRPr="006F4891">
              <w:rPr>
                <w:rFonts w:ascii="Calibri" w:hAnsi="Calibri" w:cs="HelveticaNeueLTPro-Roman"/>
              </w:rPr>
              <w:br/>
              <w:t>po rewolucji październikowej.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</w:t>
            </w:r>
            <w:r w:rsidRPr="006F4891">
              <w:rPr>
                <w:rFonts w:ascii="Calibri" w:hAnsi="Calibri" w:cs="HelveticaNeueLTPro-Roman"/>
                <w:spacing w:val="-10"/>
              </w:rPr>
              <w:t>terminów:</w:t>
            </w:r>
            <w:r w:rsidRPr="006F4891">
              <w:rPr>
                <w:rFonts w:ascii="Calibri" w:hAnsi="Calibri" w:cs="HelveticaNeueLTPro-Roman"/>
                <w:i/>
              </w:rPr>
              <w:t xml:space="preserve">Rada </w:t>
            </w:r>
            <w:r w:rsidRPr="006F4891">
              <w:rPr>
                <w:rFonts w:ascii="Calibri" w:hAnsi="Calibri" w:cs="HelveticaNeueLTPro-Roman"/>
                <w:i/>
                <w:spacing w:val="-10"/>
                <w:kern w:val="24"/>
              </w:rPr>
              <w:t>Komisarzy Ludowych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  <w:spacing w:val="-10"/>
                <w:kern w:val="24"/>
              </w:rPr>
              <w:t>dwuwładza</w:t>
            </w:r>
            <w:r w:rsidRPr="006F4891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,</w:t>
            </w:r>
            <w:r w:rsidRPr="006F4891">
              <w:rPr>
                <w:rFonts w:ascii="Calibri" w:hAnsi="Calibri" w:cs="HelveticaNeueLTPro-Roman"/>
                <w:i/>
              </w:rPr>
              <w:t>Rząd Tymczasowy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biała gwardia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Czeka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 xml:space="preserve">tezy </w:t>
            </w:r>
            <w:r w:rsidRPr="006F4891">
              <w:rPr>
                <w:rFonts w:ascii="Calibri" w:hAnsi="Calibri" w:cs="HelveticaNeueLTPro-Roman"/>
                <w:i/>
                <w:spacing w:val="-6"/>
                <w:kern w:val="24"/>
              </w:rPr>
              <w:t>kwietniowe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datę obalenia caratu przez Rząd Tymczasowy (15 III 1917);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Lwa Trockiego, Feliksa Dzierżyńskiego;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omawia sytuację wewnętrzną w Rosji w czasie I wojny światowej;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określa przyczyny, omawia przebieg </w:t>
            </w:r>
            <w:r w:rsidRPr="006F4891">
              <w:rPr>
                <w:rFonts w:ascii="Calibri" w:hAnsi="Calibri" w:cs="HelveticaNeueLTPro-Roman"/>
              </w:rPr>
              <w:br/>
              <w:t>i skutki wojny domowej w Rosji.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  <w:spacing w:val="-4"/>
                <w:kern w:val="24"/>
              </w:rPr>
              <w:t>eserowcy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  <w:kern w:val="24"/>
              </w:rPr>
              <w:t>mienszewicy</w:t>
            </w:r>
            <w:r w:rsidRPr="006F4891">
              <w:rPr>
                <w:rFonts w:ascii="Calibri" w:hAnsi="Calibri" w:cs="HelveticaNeueLTPro-Roman"/>
                <w:kern w:val="24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>− zna datę powstania Rady Komisarzy Ludowych (XI 1917);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Aleksandra Kiereńskiego, Grigorij Rasputin;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wymienia </w:t>
            </w:r>
            <w:r w:rsidRPr="006F4891">
              <w:rPr>
                <w:rFonts w:ascii="Calibri" w:hAnsi="Calibri" w:cs="HelveticaNeueLTPro-Roman"/>
                <w:spacing w:val="-8"/>
                <w:kern w:val="24"/>
              </w:rPr>
              <w:t>założenia programowe</w:t>
            </w:r>
            <w:r w:rsidRPr="006F4891">
              <w:rPr>
                <w:rFonts w:ascii="Calibri" w:hAnsi="Calibri" w:cs="HelveticaNeueLTPro-Roman"/>
              </w:rPr>
              <w:t xml:space="preserve">rosyjskich </w:t>
            </w:r>
            <w:r w:rsidRPr="006F4891">
              <w:rPr>
                <w:rFonts w:ascii="Calibri" w:hAnsi="Calibri" w:cs="HelveticaNeueLTPro-Roman"/>
                <w:spacing w:val="-8"/>
                <w:kern w:val="24"/>
              </w:rPr>
              <w:t>stronnictw politycznych;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omawia przebieg rewolucji lutowej;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–charakteryzuje okres dwuwładzy </w:t>
            </w:r>
            <w:r w:rsidRPr="006F4891">
              <w:rPr>
                <w:rFonts w:ascii="Calibri" w:hAnsi="Calibri" w:cs="HelveticaNeueLTPro-Roman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ocenia skutki przewrotu bolszewickiego </w:t>
            </w:r>
            <w:r w:rsidRPr="006F4891">
              <w:rPr>
                <w:rFonts w:ascii="Calibri" w:hAnsi="Calibri" w:cs="HelveticaNeueLTPro-Roman"/>
              </w:rPr>
              <w:br/>
              <w:t>dla Rosji i Europy.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postawy Polaków w sytuacji nadchodzącej wojny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działania Kompanii Kadrowej i Legionów Polskich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kryzys przysięgowy i jego znaczenie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działalność polskich formacji zbrojnych u boku Rosji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powstanie Błękitnej Armii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postawa państw zaborczych wobec sprawy polskiej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Akt 5 listopada i jego znaczenie dla sprawy </w:t>
            </w:r>
            <w:r w:rsidRPr="006F4891">
              <w:rPr>
                <w:rFonts w:cstheme="minorHAnsi"/>
              </w:rPr>
              <w:lastRenderedPageBreak/>
              <w:t>polskiej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stanowisko państw ententy w sprawie polskiej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znaczenie orędzie prezydenta T.W. Wilsona dla sprawy polskiej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udział Polaków w obradach konferencji pokojowej w Paryżu i jej decyzje w kwestii ziem polskich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Legiony Polskie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kryzys przysięgowy, Akt 5 listopada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Rada Regencyjna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linia Curzona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charakteryzuje stosunek państw zaborczych do sprawy polskiej w przededniu i po wybuchu wojny (XXV.1)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ocenia polski wysiłek zbrojny i dyplomatyczny podczas I wojny światowej (XXV.2)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terminu </w:t>
            </w:r>
            <w:r w:rsidRPr="006F4891">
              <w:rPr>
                <w:rFonts w:ascii="Calibri" w:hAnsi="Calibri" w:cs="HelveticaNeueLTPro-Roman"/>
                <w:i/>
              </w:rPr>
              <w:t>Legiony Polskie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datę sformowania Legionów Polskich (1914), </w:t>
            </w:r>
            <w:r w:rsidRPr="006F4891">
              <w:rPr>
                <w:rFonts w:cs="Humanst521EU-Normal"/>
              </w:rPr>
              <w:t>podpisania traktatu wersalskiego (28 VI 1919)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identyfikuje postacie: Józefa Piłsudskiego, 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Romana Dmowskiego,</w:t>
            </w:r>
            <w:r w:rsidRPr="006F4891">
              <w:rPr>
                <w:rFonts w:ascii="Calibri" w:hAnsi="Calibri" w:cs="HelveticaNeueLTPro-Roman"/>
              </w:rPr>
              <w:t xml:space="preserve"> Ignacego Jana Paderewskiego;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wymienia postanowienia </w:t>
            </w:r>
            <w:r w:rsidRPr="006F4891">
              <w:rPr>
                <w:rFonts w:cs="Humanst521EU-Normal"/>
              </w:rPr>
              <w:lastRenderedPageBreak/>
              <w:t>konferencji wersalskiej w sprawie polskiej</w:t>
            </w:r>
            <w:r w:rsidRPr="006F4891">
              <w:rPr>
                <w:rFonts w:ascii="Calibri" w:hAnsi="Calibri" w:cs="HelveticaNeueLTPro-Roman"/>
              </w:rPr>
              <w:t>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kryzys przysięgowy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cs="Humanst521EU-Normal"/>
                <w:i/>
              </w:rPr>
              <w:t>Błękitna Armia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datę kryzysu przysięgowego (VII 1917);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omawia udział polskich formacji zbrojnych u boku państw centralnych </w:t>
            </w:r>
            <w:r w:rsidRPr="006F4891">
              <w:rPr>
                <w:rFonts w:ascii="Calibri" w:hAnsi="Calibri" w:cs="HelveticaNeueLTPro-Roman"/>
              </w:rPr>
              <w:br/>
              <w:t>i u boku ententy.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wyjaśnia znaczenie terminów: </w:t>
            </w:r>
            <w:r w:rsidRPr="006F4891">
              <w:rPr>
                <w:rFonts w:cs="Humanst521EU-Normal"/>
                <w:i/>
              </w:rPr>
              <w:t>Akt 5 listopada</w:t>
            </w:r>
            <w:r w:rsidRPr="006F4891">
              <w:rPr>
                <w:rFonts w:cs="Humanst521EU-Normal"/>
              </w:rPr>
              <w:t xml:space="preserve"> (</w:t>
            </w:r>
            <w:r w:rsidRPr="006F4891">
              <w:rPr>
                <w:rFonts w:cs="Humanst521EU-Normal"/>
                <w:i/>
              </w:rPr>
              <w:t>manifest dwóch cesarzy</w:t>
            </w:r>
            <w:r w:rsidRPr="006F4891">
              <w:rPr>
                <w:rFonts w:cs="Humanst521EU-Normal"/>
              </w:rPr>
              <w:t xml:space="preserve">), </w:t>
            </w:r>
            <w:r w:rsidRPr="006F4891">
              <w:rPr>
                <w:rFonts w:cs="Humanst521EU-Normal"/>
                <w:i/>
              </w:rPr>
              <w:t>Rada Regencyjna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daty: wydania manifestu dwóch cesarzy (5 XI 1916), programu pokojowego prezydenta Wilsona (8 I 1918);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wskazuje na mapie</w:t>
            </w:r>
            <w:r w:rsidRPr="006F4891">
              <w:rPr>
                <w:rFonts w:ascii="Calibri" w:hAnsi="Calibri" w:cs="HelveticaNeueLTPro-Roman"/>
                <w:spacing w:val="-2"/>
                <w:kern w:val="24"/>
              </w:rPr>
              <w:t>podział ziem polskich</w:t>
            </w:r>
            <w:r w:rsidRPr="006F4891">
              <w:rPr>
                <w:rFonts w:ascii="Calibri" w:hAnsi="Calibri" w:cs="HelveticaNeueLTPro-Roman"/>
              </w:rPr>
              <w:t xml:space="preserve"> w 1915 r.;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  <w:spacing w:val="-4"/>
                <w:kern w:val="24"/>
              </w:rPr>
            </w:pPr>
            <w:r w:rsidRPr="006F4891">
              <w:rPr>
                <w:rFonts w:ascii="Calibri" w:hAnsi="Calibri"/>
              </w:rPr>
              <w:t xml:space="preserve">– przedstawia okoliczności, </w:t>
            </w:r>
            <w:r w:rsidRPr="006F4891">
              <w:rPr>
                <w:rFonts w:ascii="Calibri" w:hAnsi="Calibri"/>
              </w:rPr>
              <w:br/>
            </w:r>
            <w:r w:rsidRPr="006F4891">
              <w:rPr>
                <w:rFonts w:ascii="Calibri" w:hAnsi="Calibri"/>
              </w:rPr>
              <w:lastRenderedPageBreak/>
              <w:t xml:space="preserve">w jakich powstały Legiony Polskie </w:t>
            </w:r>
            <w:r w:rsidRPr="006F4891">
              <w:rPr>
                <w:rFonts w:ascii="Calibri" w:hAnsi="Calibri"/>
              </w:rPr>
              <w:br/>
              <w:t>i wskazuje cele ich działalności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.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wyjaśnia znaczenie terminu: </w:t>
            </w:r>
            <w:r w:rsidRPr="006F4891">
              <w:rPr>
                <w:rFonts w:cs="Humanst521EU-Normal"/>
                <w:i/>
              </w:rPr>
              <w:t>Kompania Kadrowa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Legion Puławski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I II Brygada Legionów Polskich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ind w:right="-108"/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>– przedstawia okoliczności utworzenia wojska polskiego we Francji.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porównuje taktykę prowadzenia działań 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  <w:r w:rsidRPr="006F4891">
              <w:rPr>
                <w:rFonts w:ascii="Calibri" w:hAnsi="Calibri" w:cs="HelveticaNeueLTPro-Roman"/>
              </w:rPr>
              <w:t xml:space="preserve"> i zachodnim;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 xml:space="preserve">– ocenia wkład Legionów Polskich </w:t>
            </w:r>
            <w:r w:rsidRPr="006F4891">
              <w:rPr>
                <w:rFonts w:ascii="Calibri" w:hAnsi="Calibri" w:cs="HelveticaNeueLTPro-Roman"/>
              </w:rPr>
              <w:br/>
              <w:t>w odzyskanie niepodległości przez Polaków.</w:t>
            </w:r>
          </w:p>
        </w:tc>
      </w:tr>
      <w:tr w:rsidR="00465A84" w:rsidRPr="006F4891" w:rsidTr="002321F3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5A84" w:rsidRPr="006F4891" w:rsidRDefault="00465A84" w:rsidP="002321F3">
            <w:pPr>
              <w:jc w:val="center"/>
              <w:rPr>
                <w:rFonts w:cstheme="minorHAnsi"/>
              </w:rPr>
            </w:pPr>
            <w:r w:rsidRPr="006F4891">
              <w:rPr>
                <w:rFonts w:cstheme="minorHAnsi"/>
                <w:b/>
              </w:rPr>
              <w:lastRenderedPageBreak/>
              <w:t>Rozdział VI: Świat w okresie międzywojennym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skutki społeczne, ekonomiczne i polityczne I wojny światowej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traktat wersalski i  traktaty pokojowe z państwami centralnymi oraz ich postanowienia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powstanie Ligi Narodów i jej znaczenie w okresie międzywojennym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powstanie nowych lub odzyskanie niepodległości przez narody europejskie (Polska, Czechosłowacja, Królestwo SHS, Litwa, Łotwa, Estonia, Finlandia, Irlandia)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konferencja w Locarno i jej postanowienia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wielki kryzys gospodarczy – przyczyny i jego skutki polityczne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ład wersalski, mały traktat wersalski, demilitaryzacja, państwo monoetniczne, Liga Narodów, czarny czwartek, New Deal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charakteryzuje postanowienia konferencji paryskiej; ocenia funkcjonowanie ładu wersalskiego (XXVI.2)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wyjaśnia znaczenie terminów:</w:t>
            </w:r>
            <w:r w:rsidRPr="006F4891">
              <w:rPr>
                <w:rFonts w:ascii="Calibri" w:hAnsi="Calibri" w:cs="HelveticaNeueLTPro-Roman"/>
                <w:i/>
              </w:rPr>
              <w:t>Liga Narodów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wielki kryzys gospodarczy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6"/>
                <w:kern w:val="24"/>
              </w:rPr>
              <w:t>– zna daty: podpisania</w:t>
            </w:r>
            <w:r w:rsidRPr="006F4891">
              <w:rPr>
                <w:rFonts w:ascii="Calibri" w:hAnsi="Calibri" w:cs="HelveticaNeueLTPro-Roman"/>
                <w:spacing w:val="-4"/>
                <w:kern w:val="24"/>
              </w:rPr>
              <w:t>traktatu wersalskiego</w:t>
            </w:r>
            <w:r w:rsidRPr="006F4891">
              <w:rPr>
                <w:rFonts w:ascii="Calibri" w:hAnsi="Calibri" w:cs="HelveticaNeueLTPro-Roman"/>
              </w:rPr>
              <w:t xml:space="preserve"> (28 VI 1919);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wymienia państwa europejskie decydujące o ładzie </w:t>
            </w:r>
            <w:r w:rsidRPr="006F4891">
              <w:rPr>
                <w:rFonts w:ascii="Calibri" w:hAnsi="Calibri"/>
              </w:rPr>
              <w:lastRenderedPageBreak/>
              <w:t>wersalskim;</w:t>
            </w:r>
          </w:p>
          <w:p w:rsidR="00465A84" w:rsidRPr="006F4891" w:rsidRDefault="00465A84" w:rsidP="002321F3">
            <w:pPr>
              <w:rPr>
                <w:rFonts w:ascii="Calibri" w:hAnsi="Calibri"/>
                <w:spacing w:val="-4"/>
                <w:kern w:val="24"/>
              </w:rPr>
            </w:pPr>
            <w:r w:rsidRPr="006F4891">
              <w:rPr>
                <w:rFonts w:ascii="Calibri" w:hAnsi="Calibri"/>
              </w:rPr>
              <w:t xml:space="preserve">– wymienia postanowienia </w:t>
            </w:r>
            <w:r w:rsidRPr="006F4891">
              <w:rPr>
                <w:rFonts w:ascii="Calibri" w:hAnsi="Calibri"/>
                <w:spacing w:val="-4"/>
                <w:kern w:val="24"/>
              </w:rPr>
              <w:t>traktatu wersalskiego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przedstawia zniszczenia i straty po I wojnie światowej;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Wielka Czwórka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  <w:kern w:val="24"/>
              </w:rPr>
              <w:t>demilitaryzacja</w:t>
            </w:r>
            <w:r w:rsidRPr="006F4891">
              <w:rPr>
                <w:rFonts w:ascii="Calibri" w:hAnsi="Calibri" w:cs="HelveticaNeueLTPro-Roman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 xml:space="preserve">ład </w:t>
            </w:r>
            <w:r w:rsidRPr="006F4891">
              <w:rPr>
                <w:rFonts w:ascii="Calibri" w:hAnsi="Calibri" w:cs="HelveticaNeueLTPro-Roman"/>
                <w:i/>
                <w:kern w:val="24"/>
              </w:rPr>
              <w:t>wersalski</w:t>
            </w:r>
            <w:r w:rsidRPr="006F4891">
              <w:rPr>
                <w:rFonts w:ascii="Calibri" w:hAnsi="Calibri" w:cs="HelveticaNeueLTPro-Roman"/>
                <w:kern w:val="24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czarny czwartek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New Deal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zna daty: obrad konferencji paryskiej (XI 1918–VI 1919), powstania Ligi Narodów (1920), </w:t>
            </w:r>
            <w:r w:rsidRPr="006F4891">
              <w:rPr>
                <w:rFonts w:cs="Humanst521EU-Normal"/>
              </w:rPr>
              <w:lastRenderedPageBreak/>
              <w:t xml:space="preserve">układu w Locarno (1925), czarnego czwartku (24 X 1929), wprowadzenia </w:t>
            </w:r>
            <w:r w:rsidRPr="006F4891">
              <w:rPr>
                <w:rFonts w:cs="Humanst521EU-Italic"/>
                <w:i/>
                <w:iCs/>
              </w:rPr>
              <w:t xml:space="preserve">New Deal </w:t>
            </w:r>
            <w:r w:rsidRPr="006F4891">
              <w:rPr>
                <w:rFonts w:cs="Humanst521EU-Normal"/>
              </w:rPr>
              <w:t>(1933);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identyfikuje postać Franklina Delano Roosevelta;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ascii="Calibri" w:hAnsi="Calibri"/>
              </w:rPr>
              <w:t xml:space="preserve">– </w:t>
            </w:r>
            <w:r w:rsidRPr="006F4891">
              <w:rPr>
                <w:rFonts w:cs="Humanst521EU-Normal"/>
              </w:rPr>
              <w:t>wskazuje na mapie państwa powstałe po I wojnie światowej;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wyjaśnia cel powstania Ligi Narodów.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plebiscyt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wolne miasto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mały traktat wersalski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t xml:space="preserve">– </w:t>
            </w:r>
            <w:r w:rsidRPr="006F4891">
              <w:rPr>
                <w:rFonts w:cs="Humanst521EU-Normal"/>
              </w:rPr>
              <w:t xml:space="preserve">charakteryzuje postanowienia małego traktatu wersalskiego; 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charakteryzuje </w:t>
            </w:r>
            <w:r w:rsidRPr="006F4891">
              <w:rPr>
                <w:rFonts w:ascii="Calibri" w:hAnsi="Calibri"/>
              </w:rPr>
              <w:lastRenderedPageBreak/>
              <w:t>działalność Ligi Narodów;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charakteryzuje przejawy wielkiego </w:t>
            </w:r>
            <w:r w:rsidRPr="006F4891">
              <w:rPr>
                <w:rFonts w:ascii="Calibri" w:hAnsi="Calibri"/>
                <w:spacing w:val="-8"/>
                <w:kern w:val="24"/>
              </w:rPr>
              <w:t>kryzysu gospodarczego</w:t>
            </w:r>
            <w:r w:rsidRPr="006F4891">
              <w:rPr>
                <w:rFonts w:ascii="Calibri" w:hAnsi="Calibri"/>
              </w:rPr>
              <w:t xml:space="preserve"> i sposoby radzenia sobie z nim;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charakteryzuje postanowienia konferencji w Locarno.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>− zna daty: wstąpienia Niemiec do Ligi Narodów (1926), wstąpienia ZSRS do Ligi Narodów (1934)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Davida Lloyd George’a, Thomasa Wilsona, Vittorio Orlando;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omawia </w:t>
            </w:r>
            <w:r w:rsidRPr="006F4891">
              <w:rPr>
                <w:rFonts w:ascii="Calibri" w:hAnsi="Calibri"/>
              </w:rPr>
              <w:lastRenderedPageBreak/>
              <w:t xml:space="preserve">postanowienia </w:t>
            </w:r>
            <w:r w:rsidRPr="006F4891">
              <w:rPr>
                <w:rFonts w:ascii="Calibri" w:hAnsi="Calibri"/>
                <w:spacing w:val="-4"/>
                <w:kern w:val="24"/>
              </w:rPr>
              <w:t xml:space="preserve">pokojów podpisanych </w:t>
            </w:r>
            <w:r w:rsidRPr="006F4891">
              <w:rPr>
                <w:rFonts w:ascii="Calibri" w:hAnsi="Calibri"/>
                <w:spacing w:val="-14"/>
                <w:kern w:val="24"/>
              </w:rPr>
              <w:t>z</w:t>
            </w:r>
            <w:r w:rsidRPr="006F4891">
              <w:rPr>
                <w:rFonts w:ascii="Calibri" w:hAnsi="Calibri"/>
                <w:spacing w:val="-14"/>
              </w:rPr>
              <w:t xml:space="preserve"> dawnymi sojusznikami</w:t>
            </w:r>
            <w:r w:rsidRPr="006F4891">
              <w:rPr>
                <w:rFonts w:ascii="Calibri" w:hAnsi="Calibri"/>
              </w:rPr>
              <w:t xml:space="preserve"> Niemiec;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>– ocenia skuteczność funkcjonowania ładu wersalskiego;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ocenia wpływ wielkiego kryzysu gospodarczego na sytuację polityczną w Europie;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wyjaśnia, jaką rolę w podważeniu ładu wersalskiego odegrał </w:t>
            </w:r>
            <w:r w:rsidRPr="006F4891">
              <w:rPr>
                <w:rFonts w:ascii="Calibri" w:hAnsi="Calibri"/>
              </w:rPr>
              <w:lastRenderedPageBreak/>
              <w:t>układ w Locarno.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przyczyny powojennego kryzysu demokracji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powstanie i rozwój niemieckiego narodowego socjalizmu (ideologia, działalność partii narodowosocjalistycznej)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okoliczności przejęcia władzy przez A. Hitlera, budowa </w:t>
            </w:r>
            <w:r w:rsidRPr="006F4891">
              <w:rPr>
                <w:rFonts w:cstheme="minorHAnsi"/>
              </w:rPr>
              <w:lastRenderedPageBreak/>
              <w:t>państwa i społeczeństwa totalitarnego w Niemczech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represje i zbrodnie nazistów w pierwszych latach sprawowania władzy w Niemczech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faszyzm, narodowy socjalizm (nazizm), system monopartyjny, propaganda, totalitaryzm, autorytaryzm, antysemityzm, ustawy norymberskie, „noc długich noży”, obóz koncentracyjny, „noc kryształowa”, hitlerjugend</w:t>
            </w:r>
          </w:p>
          <w:p w:rsidR="00465A84" w:rsidRPr="006F4891" w:rsidRDefault="00465A84" w:rsidP="002321F3">
            <w:pPr>
              <w:rPr>
                <w:rFonts w:cstheme="minorHAnsi"/>
                <w:lang w:val="en-US"/>
              </w:rPr>
            </w:pPr>
            <w:r w:rsidRPr="006F4891">
              <w:rPr>
                <w:rFonts w:cstheme="minorHAnsi"/>
                <w:lang w:val="en-US"/>
              </w:rPr>
              <w:t>– postacie historyczne: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charakteryzuje oblicza totalitaryzmu (niemieckiego narodowego socjalizmu […]) (XXVI.3)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faszyzm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narodowy socjalizm (nazizm</w:t>
            </w:r>
            <w:r w:rsidRPr="006F4891">
              <w:rPr>
                <w:rFonts w:ascii="Calibri" w:hAnsi="Calibri" w:cs="HelveticaNeueLTPro-Roman"/>
                <w:spacing w:val="-14"/>
                <w:kern w:val="24"/>
              </w:rPr>
              <w:t>),</w:t>
            </w:r>
            <w:r w:rsidRPr="006F4891">
              <w:rPr>
                <w:rFonts w:ascii="Calibri" w:hAnsi="Calibri" w:cs="HelveticaNeueLTPro-Roman"/>
                <w:i/>
              </w:rPr>
              <w:t>obóz koncentracyjny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führer</w:t>
            </w:r>
            <w:r w:rsidRPr="006F4891">
              <w:rPr>
                <w:rFonts w:ascii="Calibri" w:hAnsi="Calibri" w:cs="HelveticaNeueLTPro-Roman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daty: marszu na Rzym (1922), przejęcia przez Adolfa Hitlera funkcji kanclerza (I 1933);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</w:rPr>
              <w:t xml:space="preserve">– identyfikuje postać </w:t>
            </w:r>
            <w:r w:rsidRPr="006F4891">
              <w:rPr>
                <w:rFonts w:ascii="Calibri" w:hAnsi="Calibri" w:cs="HelveticaNeueLTPro-Roman"/>
              </w:rPr>
              <w:lastRenderedPageBreak/>
              <w:t>Adolfa Hitlera;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cechy charakterystyczne nazizmu.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terminów: </w:t>
            </w:r>
            <w:r w:rsidRPr="006F4891">
              <w:rPr>
                <w:rFonts w:ascii="Calibri" w:hAnsi="Calibri" w:cs="HelveticaNeueLTPro-Roman"/>
                <w:i/>
              </w:rPr>
              <w:t>marsz na Rzym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  <w:spacing w:val="-14"/>
                <w:kern w:val="24"/>
              </w:rPr>
              <w:t>antysemityzm</w:t>
            </w:r>
            <w:r w:rsidRPr="006F4891">
              <w:rPr>
                <w:rFonts w:ascii="Calibri" w:hAnsi="Calibri" w:cs="HelveticaNeueLTPro-Roman"/>
                <w:spacing w:val="-14"/>
                <w:kern w:val="24"/>
              </w:rPr>
              <w:t>,</w:t>
            </w:r>
            <w:r w:rsidRPr="006F4891">
              <w:rPr>
                <w:rFonts w:ascii="Calibri" w:hAnsi="Calibri" w:cs="HelveticaNeueLTPro-Roman"/>
                <w:i/>
              </w:rPr>
              <w:t>ustawy norymberskie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ascii="Calibri" w:hAnsi="Calibri" w:cs="HelveticaNeueLTPro-Roman"/>
                <w:i/>
              </w:rPr>
              <w:t>totalitaryzm</w:t>
            </w:r>
            <w:r w:rsidRPr="006F4891">
              <w:rPr>
                <w:rFonts w:ascii="Calibri" w:hAnsi="Calibri" w:cs="HelveticaNeueLTPro-Roman"/>
              </w:rPr>
              <w:t xml:space="preserve">, </w:t>
            </w:r>
            <w:r w:rsidRPr="006F4891">
              <w:rPr>
                <w:rFonts w:cs="Humanst521EU-Normal"/>
                <w:i/>
              </w:rPr>
              <w:t>Gestapo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>– zna datę</w:t>
            </w:r>
            <w:r w:rsidRPr="006F4891">
              <w:rPr>
                <w:rFonts w:cs="Humanst521EU-Normal"/>
              </w:rPr>
              <w:t>przyjęcia ustaw norymberskich (1935), nocy kryształowej (1938);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t xml:space="preserve">– identyfikuje postać </w:t>
            </w:r>
            <w:r w:rsidRPr="006F4891">
              <w:rPr>
                <w:rFonts w:cs="Humanst521EU-Normal"/>
              </w:rPr>
              <w:lastRenderedPageBreak/>
              <w:t>Josefa Goebbelsa, Heinricha Himmlera;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  <w:spacing w:val="-4"/>
                <w:kern w:val="24"/>
              </w:rPr>
              <w:t>– opisuje okoliczności</w:t>
            </w:r>
            <w:r w:rsidRPr="006F4891">
              <w:rPr>
                <w:rFonts w:ascii="Calibri" w:hAnsi="Calibri"/>
                <w:spacing w:val="-8"/>
                <w:kern w:val="24"/>
              </w:rPr>
              <w:t>przejęcia władzy przez</w:t>
            </w:r>
            <w:r w:rsidRPr="006F4891">
              <w:rPr>
                <w:rFonts w:ascii="Calibri" w:hAnsi="Calibri"/>
              </w:rPr>
              <w:t xml:space="preserve"> Adolfa Hitlera;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charakteryzuje politykę nazistów wobec Żydów.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wyjaśnia znaczenie terminów: </w:t>
            </w:r>
            <w:r w:rsidRPr="006F4891">
              <w:rPr>
                <w:rFonts w:cs="Humanst521EU-Normal"/>
                <w:i/>
              </w:rPr>
              <w:t>noc długichnoży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ustawy norymberskie</w:t>
            </w:r>
            <w:r w:rsidRPr="006F4891">
              <w:rPr>
                <w:rFonts w:cs="Humanst521EU-Normal"/>
              </w:rPr>
              <w:t>,</w:t>
            </w:r>
            <w:r w:rsidRPr="006F4891">
              <w:rPr>
                <w:rFonts w:cs="Humanst521EU-Normal"/>
                <w:i/>
              </w:rPr>
              <w:t>noc kryształowa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totalitaryzm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</w:rPr>
              <w:t xml:space="preserve">– zna daty: przejęcia przez Benita Mussoliniego funkcji premiera </w:t>
            </w:r>
            <w:r w:rsidRPr="006F4891">
              <w:rPr>
                <w:rFonts w:ascii="Calibri" w:hAnsi="Calibri" w:cs="HelveticaNeueLTPro-Roman"/>
              </w:rPr>
              <w:lastRenderedPageBreak/>
              <w:t xml:space="preserve">(1922), funkcjonowania </w:t>
            </w:r>
            <w:r w:rsidRPr="006F4891">
              <w:rPr>
                <w:rFonts w:ascii="Calibri" w:hAnsi="Calibri" w:cs="HelveticaNeueLTPro-Roman"/>
                <w:spacing w:val="-8"/>
                <w:kern w:val="24"/>
              </w:rPr>
              <w:t>Republiki Weimarskiej</w:t>
            </w:r>
            <w:r w:rsidRPr="006F4891">
              <w:rPr>
                <w:rFonts w:ascii="Calibri" w:hAnsi="Calibri" w:cs="HelveticaNeueLTPro-Roman"/>
              </w:rPr>
              <w:t xml:space="preserve"> (1919–1933), przejęcia pełnej władzy w Niemczech przez Adolfa Hitlera (VIII 1934);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wyjaśnia, w jaki sposób naziści kontrolowali życie obywateli.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lastRenderedPageBreak/>
              <w:t xml:space="preserve">– wyjaśnia znaczenie </w:t>
            </w:r>
            <w:r w:rsidRPr="006F4891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Pr="006F4891">
              <w:rPr>
                <w:rFonts w:cs="Humanst521EU-Normal"/>
                <w:i/>
              </w:rPr>
              <w:t>korporacja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pucz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indoktrynacja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ascii="Calibri" w:hAnsi="Calibri" w:cs="HelveticaNeueLTPro-Roman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>– zna daty: puczu monachijskiego</w:t>
            </w:r>
            <w:r w:rsidRPr="006F4891">
              <w:rPr>
                <w:rFonts w:ascii="Calibri" w:hAnsi="Calibri" w:cs="HelveticaNeueLTPro-Roman"/>
              </w:rPr>
              <w:t xml:space="preserve"> (1923), podpalenia Reichstagu (II 1933);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przedstawia sytuację Niemiec </w:t>
            </w:r>
            <w:r w:rsidRPr="006F4891">
              <w:rPr>
                <w:rFonts w:ascii="Calibri" w:hAnsi="Calibri"/>
              </w:rPr>
              <w:br/>
            </w:r>
            <w:r w:rsidRPr="006F4891">
              <w:rPr>
                <w:rFonts w:ascii="Calibri" w:hAnsi="Calibri"/>
              </w:rPr>
              <w:lastRenderedPageBreak/>
              <w:t xml:space="preserve">po zakończeniu </w:t>
            </w:r>
            <w:r w:rsidRPr="006F4891">
              <w:rPr>
                <w:rFonts w:ascii="Calibri" w:hAnsi="Calibri"/>
              </w:rPr>
              <w:br/>
              <w:t>I wojny światowej;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omawia przyczyny </w:t>
            </w:r>
            <w:r w:rsidRPr="006F4891">
              <w:rPr>
                <w:rFonts w:ascii="Calibri" w:hAnsi="Calibri"/>
                <w:spacing w:val="-10"/>
                <w:kern w:val="24"/>
              </w:rPr>
              <w:t xml:space="preserve">popularności </w:t>
            </w:r>
            <w:r w:rsidRPr="006F4891">
              <w:rPr>
                <w:rFonts w:ascii="Calibri" w:hAnsi="Calibri"/>
                <w:spacing w:val="-12"/>
                <w:kern w:val="24"/>
              </w:rPr>
              <w:t>nazistów</w:t>
            </w:r>
            <w:r w:rsidRPr="006F4891">
              <w:rPr>
                <w:rFonts w:ascii="Calibri" w:hAnsi="Calibri"/>
              </w:rPr>
              <w:t xml:space="preserve"> w Niemczech.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>– wyjaśnia, dlaczego w Europie zyskały popularność rządy totalitarne;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ocenia zbrodniczą politykę nazistów </w:t>
            </w:r>
            <w:r w:rsidRPr="006F4891">
              <w:rPr>
                <w:rFonts w:ascii="Calibri" w:hAnsi="Calibri"/>
              </w:rPr>
              <w:br/>
              <w:t>do 1939 r.;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ocenia wpływ polityki prowadzonej przez Adolfa Hitlera </w:t>
            </w:r>
            <w:r w:rsidRPr="006F4891">
              <w:rPr>
                <w:rFonts w:ascii="Calibri" w:hAnsi="Calibri"/>
              </w:rPr>
              <w:br/>
              <w:t>na życie obywateli.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ekspansja terytorialna Rosji Radzieckiej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utworzenie ZSRS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okoliczności przejęcia władzy przez J. Stalina i metody jej sprawowania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funkcjonowanie gospodarki w ZSRS w okresie międzywojennym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terror komunistyczny i wielka czystka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propaganda </w:t>
            </w:r>
            <w:r w:rsidRPr="006F4891">
              <w:rPr>
                <w:rFonts w:cstheme="minorHAnsi"/>
              </w:rPr>
              <w:lastRenderedPageBreak/>
              <w:t>komunistyczna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stosunki sowiecko-niemieckie w okresie międzywojennym i znaczenie współpracy tych państw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powstanie, cele i działalność Kominternu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stalinizm, NKWD, kult jednostki, wielka czystka, komunizm wojenny, Nowa Ekonomiczna Polityka, kolektywizacja, gospodarka planowa, Gułag, łagry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 znaczenie terminów: </w:t>
            </w:r>
            <w:r w:rsidRPr="006F4891">
              <w:rPr>
                <w:rFonts w:cstheme="minorHAnsi"/>
                <w:i/>
              </w:rPr>
              <w:t>stalinizm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kult jednostki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łagier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2321F3">
            <w:pPr>
              <w:rPr>
                <w:rFonts w:cstheme="minorHAnsi"/>
                <w:spacing w:val="-10"/>
                <w:kern w:val="24"/>
              </w:rPr>
            </w:pPr>
            <w:r w:rsidRPr="006F4891">
              <w:rPr>
                <w:rFonts w:cstheme="minorHAnsi"/>
                <w:spacing w:val="-8"/>
                <w:kern w:val="24"/>
              </w:rPr>
              <w:t>– zna daty: utworzenia</w:t>
            </w:r>
            <w:r w:rsidRPr="006F4891">
              <w:rPr>
                <w:rFonts w:cstheme="minorHAnsi"/>
              </w:rPr>
              <w:t xml:space="preserve"> ZSRS (30 XII 1922), paktu Ribbentrop- </w:t>
            </w:r>
            <w:r w:rsidRPr="006F4891">
              <w:rPr>
                <w:rFonts w:cstheme="minorHAnsi"/>
                <w:spacing w:val="-10"/>
                <w:kern w:val="24"/>
              </w:rPr>
              <w:t>Mołotow (23 VIII 1939);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- rozwinie skrót NEP;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identyfikuje postać Józefa Stalina;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cechy charakterystyczne państwa </w:t>
            </w:r>
            <w:r w:rsidRPr="006F4891">
              <w:rPr>
                <w:rFonts w:cstheme="minorHAnsi"/>
              </w:rPr>
              <w:lastRenderedPageBreak/>
              <w:t>stalinowskiego.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wyjaśnia znaczenie terminów: </w:t>
            </w:r>
            <w:r w:rsidRPr="006F4891">
              <w:rPr>
                <w:rFonts w:cstheme="minorHAnsi"/>
                <w:i/>
              </w:rPr>
              <w:t xml:space="preserve">Nowa </w:t>
            </w:r>
            <w:r w:rsidRPr="006F4891">
              <w:rPr>
                <w:rFonts w:cstheme="minorHAnsi"/>
                <w:i/>
                <w:spacing w:val="-8"/>
                <w:kern w:val="24"/>
              </w:rPr>
              <w:t>Ekonomiczna Polityka</w:t>
            </w:r>
            <w:r w:rsidRPr="006F4891">
              <w:rPr>
                <w:rFonts w:cstheme="minorHAnsi"/>
                <w:spacing w:val="-8"/>
                <w:kern w:val="24"/>
              </w:rPr>
              <w:t>,</w:t>
            </w:r>
            <w:r w:rsidRPr="006F4891">
              <w:rPr>
                <w:rFonts w:cstheme="minorHAnsi"/>
                <w:i/>
                <w:spacing w:val="-8"/>
                <w:kern w:val="24"/>
              </w:rPr>
              <w:t>wielka czystka</w:t>
            </w:r>
            <w:r w:rsidRPr="006F4891">
              <w:rPr>
                <w:rFonts w:cstheme="minorHAnsi"/>
                <w:spacing w:val="-8"/>
                <w:kern w:val="24"/>
              </w:rPr>
              <w:t xml:space="preserve">, </w:t>
            </w:r>
            <w:r w:rsidRPr="006F4891">
              <w:rPr>
                <w:rFonts w:cstheme="minorHAnsi"/>
                <w:i/>
                <w:spacing w:val="-8"/>
                <w:kern w:val="24"/>
              </w:rPr>
              <w:t>NKWD</w:t>
            </w:r>
            <w:r w:rsidRPr="006F4891">
              <w:rPr>
                <w:rFonts w:cstheme="minorHAnsi"/>
                <w:spacing w:val="-8"/>
                <w:kern w:val="24"/>
              </w:rPr>
              <w:t>,</w:t>
            </w:r>
            <w:r w:rsidRPr="006F4891">
              <w:rPr>
                <w:rFonts w:cstheme="minorHAnsi"/>
                <w:i/>
                <w:spacing w:val="-4"/>
                <w:kern w:val="24"/>
              </w:rPr>
              <w:t>Gułag</w:t>
            </w:r>
            <w:r w:rsidRPr="006F4891">
              <w:rPr>
                <w:rFonts w:cstheme="minorHAnsi"/>
                <w:spacing w:val="-4"/>
                <w:kern w:val="24"/>
              </w:rPr>
              <w:t>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6"/>
                <w:kern w:val="24"/>
              </w:rPr>
              <w:t xml:space="preserve">– zna datę </w:t>
            </w:r>
            <w:r w:rsidRPr="006F4891">
              <w:rPr>
                <w:rFonts w:cstheme="minorHAnsi"/>
              </w:rPr>
              <w:t>układu w Rapallo (1922;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wyjaśnia, w jaki sposób w ZSRS realizowano kult jednostki;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- rozwinie skrót NKWD;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metody </w:t>
            </w:r>
            <w:r w:rsidRPr="006F4891">
              <w:rPr>
                <w:rFonts w:cstheme="minorHAnsi"/>
              </w:rPr>
              <w:lastRenderedPageBreak/>
              <w:t>stosowane przez Józefa Stalina w celu umocnienia swoich wpływów.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wyjaśnia znaczenie </w:t>
            </w:r>
            <w:r w:rsidRPr="006F4891">
              <w:rPr>
                <w:rFonts w:cstheme="minorHAnsi"/>
                <w:spacing w:val="-4"/>
                <w:kern w:val="24"/>
              </w:rPr>
              <w:t xml:space="preserve">terminów: </w:t>
            </w:r>
            <w:r w:rsidRPr="006F4891">
              <w:rPr>
                <w:rFonts w:cstheme="minorHAnsi"/>
                <w:i/>
              </w:rPr>
              <w:t>kołchoz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  <w:spacing w:val="-4"/>
                <w:kern w:val="24"/>
              </w:rPr>
              <w:t>kolektywizacja</w:t>
            </w:r>
            <w:r w:rsidRPr="006F4891">
              <w:rPr>
                <w:rFonts w:cstheme="minorHAnsi"/>
                <w:i/>
                <w:spacing w:val="-8"/>
                <w:kern w:val="24"/>
              </w:rPr>
              <w:t>rolnictwa</w:t>
            </w:r>
            <w:r w:rsidRPr="006F4891">
              <w:rPr>
                <w:rFonts w:cstheme="minorHAnsi"/>
                <w:spacing w:val="-8"/>
                <w:kern w:val="24"/>
              </w:rPr>
              <w:t xml:space="preserve">, </w:t>
            </w:r>
            <w:r w:rsidRPr="006F4891">
              <w:rPr>
                <w:rFonts w:cstheme="minorHAnsi"/>
                <w:i/>
                <w:spacing w:val="-8"/>
                <w:kern w:val="24"/>
              </w:rPr>
              <w:t>gospodarka</w:t>
            </w:r>
            <w:r w:rsidRPr="006F4891">
              <w:rPr>
                <w:rFonts w:cstheme="minorHAnsi"/>
                <w:i/>
              </w:rPr>
              <w:t xml:space="preserve"> planowa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czystka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zna daty: ogłoszenia NEP (1921), wielkiej czystki (1936–1938), kolektywizacji rolnictwa (1928), głodu na Ukrainie </w:t>
            </w:r>
            <w:r w:rsidRPr="006F4891">
              <w:rPr>
                <w:rFonts w:cs="Humanst521EU-Normal"/>
              </w:rPr>
              <w:lastRenderedPageBreak/>
              <w:t>(1932–1933);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- rozwinie skróty: WKP(b);</w:t>
            </w:r>
          </w:p>
          <w:p w:rsidR="00465A84" w:rsidRPr="006F4891" w:rsidRDefault="00465A84" w:rsidP="002321F3">
            <w:pPr>
              <w:rPr>
                <w:rFonts w:cstheme="minorHAnsi"/>
                <w:spacing w:val="-8"/>
                <w:kern w:val="24"/>
              </w:rPr>
            </w:pPr>
            <w:r w:rsidRPr="006F4891">
              <w:rPr>
                <w:rFonts w:cstheme="minorHAnsi"/>
              </w:rPr>
              <w:t xml:space="preserve">– identyfikuje </w:t>
            </w:r>
            <w:r w:rsidRPr="006F4891">
              <w:rPr>
                <w:rFonts w:cstheme="minorHAnsi"/>
                <w:spacing w:val="-14"/>
                <w:kern w:val="24"/>
              </w:rPr>
              <w:t xml:space="preserve">postacie: </w:t>
            </w:r>
            <w:r w:rsidRPr="006F4891">
              <w:rPr>
                <w:rFonts w:cstheme="minorHAnsi"/>
                <w:spacing w:val="-16"/>
                <w:kern w:val="24"/>
              </w:rPr>
              <w:t>Wiaczesława Mołotowa,</w:t>
            </w:r>
            <w:r w:rsidRPr="006F4891">
              <w:rPr>
                <w:rFonts w:cstheme="minorHAnsi"/>
                <w:spacing w:val="-8"/>
                <w:kern w:val="24"/>
              </w:rPr>
              <w:t>Joachima Ribbentropa;</w:t>
            </w:r>
          </w:p>
          <w:p w:rsidR="00465A84" w:rsidRPr="006F4891" w:rsidRDefault="00465A84" w:rsidP="002321F3">
            <w:pPr>
              <w:ind w:right="-108"/>
              <w:rPr>
                <w:rFonts w:cstheme="minorHAnsi"/>
              </w:rPr>
            </w:pPr>
            <w:r w:rsidRPr="006F4891">
              <w:rPr>
                <w:rFonts w:cstheme="minorHAnsi"/>
              </w:rPr>
              <w:t>– omawia relacje między ZSRS a Niemcami do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wyjaśnia znaczenie terminów: </w:t>
            </w:r>
            <w:r w:rsidRPr="006F4891">
              <w:rPr>
                <w:rFonts w:cstheme="minorHAnsi"/>
                <w:i/>
                <w:spacing w:val="-4"/>
                <w:kern w:val="24"/>
              </w:rPr>
              <w:t>komunizm</w:t>
            </w:r>
            <w:r w:rsidRPr="006F4891">
              <w:rPr>
                <w:rFonts w:cstheme="minorHAnsi"/>
                <w:i/>
              </w:rPr>
              <w:t xml:space="preserve"> wojenny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wskazuje na mapienajwiększe skupiska łagrów;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wyjaśnia, dlaczego </w:t>
            </w:r>
            <w:r w:rsidRPr="006F4891">
              <w:rPr>
                <w:rFonts w:cstheme="minorHAnsi"/>
                <w:spacing w:val="-6"/>
                <w:kern w:val="24"/>
              </w:rPr>
              <w:t>system komunistyczny</w:t>
            </w:r>
            <w:r w:rsidRPr="006F4891">
              <w:rPr>
                <w:rFonts w:cstheme="minorHAnsi"/>
              </w:rPr>
              <w:t xml:space="preserve"> w ZSRS jest oceniany jako zbrodniczy;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charakteryzuje reformy </w:t>
            </w:r>
            <w:r w:rsidRPr="006F4891">
              <w:rPr>
                <w:rFonts w:cstheme="minorHAnsi"/>
              </w:rPr>
              <w:lastRenderedPageBreak/>
              <w:t>gospodarcze Józefa Stalina.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ocenia politykę Stalina wobec przeciwników;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ocenia skutki </w:t>
            </w:r>
            <w:r w:rsidRPr="006F4891">
              <w:rPr>
                <w:rFonts w:cstheme="minorHAnsi"/>
                <w:spacing w:val="-8"/>
                <w:kern w:val="24"/>
              </w:rPr>
              <w:t>reform gospodarczych</w:t>
            </w:r>
            <w:r w:rsidRPr="006F4891">
              <w:rPr>
                <w:rFonts w:cstheme="minorHAnsi"/>
              </w:rPr>
              <w:t xml:space="preserve"> wprowadzonych </w:t>
            </w:r>
            <w:r w:rsidRPr="006F4891">
              <w:rPr>
                <w:rFonts w:cstheme="minorHAnsi"/>
              </w:rPr>
              <w:br/>
              <w:t>w ZSRS przez Stalina.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przemiany społeczne i obyczajowe po I wojnie światowej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przemiany w modzie i życiu codziennym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rozwój nauki i techniki (wynalazki, środki transportu publicznego, motoryzacja, kino, radio, telewizja)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kultura masowa i jej wpływ na społeczeństwo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nowe kierunki w architekturze i sztuce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emancypacja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kultura masowa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theme="minorHAnsi"/>
                <w:i/>
              </w:rPr>
              <w:t xml:space="preserve"> mass media, </w:t>
            </w:r>
            <w:r w:rsidRPr="006F4891">
              <w:rPr>
                <w:rFonts w:cstheme="minorHAnsi"/>
                <w:i/>
              </w:rPr>
              <w:lastRenderedPageBreak/>
              <w:t>produkcja taśmowa, indoktrynacja, funkcjonalizm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opisuje kulturowe i cywilizacyjne następstwa wojny (XXVI.1)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wyjaśnia znaczenie terminów: </w:t>
            </w:r>
            <w:r w:rsidRPr="006F4891">
              <w:rPr>
                <w:rFonts w:cs="Humanst521EU-Normal"/>
                <w:i/>
              </w:rPr>
              <w:t>mass media</w:t>
            </w:r>
            <w:r w:rsidRPr="006F4891">
              <w:rPr>
                <w:rFonts w:cs="Humanst521EU-Normal"/>
              </w:rPr>
              <w:t xml:space="preserve">,  </w:t>
            </w:r>
            <w:r w:rsidRPr="006F4891">
              <w:rPr>
                <w:rFonts w:cs="Humanst521EU-Normal"/>
                <w:i/>
              </w:rPr>
              <w:t>emancypacja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prawa wyborcze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postać Charliego Chaplina;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wymienia rodzaje mass mediów;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cs="Humanst521EU-Normal"/>
              </w:rPr>
              <w:t>− wymienia nowe nurty w architekturze i sztuce;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 xml:space="preserve">– przedstawia społeczne skutki </w:t>
            </w:r>
            <w:r w:rsidRPr="006F4891">
              <w:rPr>
                <w:rFonts w:ascii="Calibri" w:hAnsi="Calibri"/>
              </w:rPr>
              <w:br/>
              <w:t>I wojny światowej.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przedstawia rozwój środków komunikacji i mass mediów w okresie międzywojennym;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charakteryzuje zmiany społeczne w dwudziestoleciu międzywojennym.</w:t>
            </w:r>
          </w:p>
          <w:p w:rsidR="00465A84" w:rsidRPr="006F4891" w:rsidRDefault="00465A84" w:rsidP="002321F3">
            <w:pPr>
              <w:rPr>
                <w:rFonts w:ascii="Calibri" w:hAnsi="Calibri"/>
                <w:spacing w:val="-4"/>
                <w:kern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ind w:right="-108"/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t xml:space="preserve">– wyjaśnia znaczenie terminów: </w:t>
            </w:r>
            <w:r w:rsidRPr="006F4891">
              <w:rPr>
                <w:rFonts w:cs="Humanst521EU-Normal"/>
                <w:i/>
              </w:rPr>
              <w:t>modernizm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dadaizm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surrealizm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futuryzm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postać Orsona Wellesa;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t>– wyjaśnia, jakie cele przyświecały nowym trendom w architekturze i sztuce.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wyjaśnia znaczenie terminów: </w:t>
            </w:r>
            <w:r w:rsidRPr="006F4891">
              <w:rPr>
                <w:rFonts w:cs="Humanst521EU-Normal"/>
                <w:i/>
              </w:rPr>
              <w:t>funkcjonalizm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socrealizm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indoktrynacja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postać Rudolfa Valentino 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datę przyznania prawa wyborczego kobietom w Polsce (1918);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Pr="006F4891">
              <w:rPr>
                <w:rFonts w:ascii="Calibri" w:hAnsi="Calibri"/>
              </w:rPr>
              <w:t xml:space="preserve"> wyjaśnia i ocenia wpływ mass mediów na społeczeństwo </w:t>
            </w:r>
            <w:r w:rsidRPr="006F4891">
              <w:rPr>
                <w:rFonts w:ascii="Calibri" w:hAnsi="Calibri"/>
              </w:rPr>
              <w:br/>
              <w:t xml:space="preserve">w dwudziestoleciu </w:t>
            </w:r>
            <w:r w:rsidRPr="006F4891">
              <w:rPr>
                <w:rFonts w:ascii="Calibri" w:hAnsi="Calibri"/>
              </w:rPr>
              <w:lastRenderedPageBreak/>
              <w:t>międzywojennym.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ascii="Calibri" w:hAnsi="Calibri"/>
              </w:rPr>
              <w:lastRenderedPageBreak/>
              <w:t xml:space="preserve">– ocenia zmiany, jakie zaszły </w:t>
            </w:r>
            <w:r w:rsidRPr="006F4891">
              <w:rPr>
                <w:rFonts w:ascii="Calibri" w:hAnsi="Calibri"/>
              </w:rPr>
              <w:br/>
              <w:t xml:space="preserve">w społeczeństwie </w:t>
            </w:r>
            <w:r w:rsidRPr="006F4891">
              <w:rPr>
                <w:rFonts w:ascii="Calibri" w:hAnsi="Calibri"/>
              </w:rPr>
              <w:br/>
              <w:t xml:space="preserve">po zakończeniu </w:t>
            </w:r>
            <w:r w:rsidRPr="006F4891">
              <w:rPr>
                <w:rFonts w:ascii="Calibri" w:hAnsi="Calibri"/>
              </w:rPr>
              <w:br/>
              <w:t>I wojny światowej.</w:t>
            </w:r>
          </w:p>
        </w:tc>
      </w:tr>
      <w:tr w:rsidR="00465A84" w:rsidRPr="006F4891" w:rsidTr="002321F3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militaryzacja Niemiec i jej konsekwencje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znaczenie zbliżenia politycznego Włoch, Niemiec i Japonii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okoliczności </w:t>
            </w:r>
            <w:r w:rsidRPr="006F4891">
              <w:rPr>
                <w:rFonts w:cstheme="minorHAnsi"/>
                <w:i/>
              </w:rPr>
              <w:t>Anschlussu</w:t>
            </w:r>
            <w:r w:rsidRPr="006F4891">
              <w:rPr>
                <w:rFonts w:cstheme="minorHAnsi"/>
              </w:rPr>
              <w:t xml:space="preserve"> Austrii – polityka ustępstw Zachodu wobec Niemiec – konferencja w Monachium i jej następstwa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Europa w przededniu wojny – aneksja Czechosłowacji, zajęcie Kłajpedy przez III Rzeszę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remilitaryzacja, Anschluss, państwa osi, polityka ustępstw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postać historyczna: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opisuje politykę hitlerowskich Niemiec służącą rozbijaniu systemu wersalskiego w Europie (XXX.1)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politykę ustępstw Zachodu wobec Niemiec Hitlera (XXX.2)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 znaczenie terminu: </w:t>
            </w:r>
            <w:r w:rsidRPr="006F4891">
              <w:rPr>
                <w:rFonts w:cstheme="minorHAnsi"/>
                <w:i/>
              </w:rPr>
              <w:t>aneksja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  <w:spacing w:val="-4"/>
                <w:kern w:val="24"/>
              </w:rPr>
              <w:t>Anschluss</w:t>
            </w:r>
            <w:r w:rsidRPr="006F4891">
              <w:rPr>
                <w:rFonts w:cstheme="minorHAnsi"/>
                <w:spacing w:val="-4"/>
                <w:kern w:val="24"/>
              </w:rPr>
              <w:t xml:space="preserve">, </w:t>
            </w:r>
            <w:r w:rsidRPr="006F4891">
              <w:rPr>
                <w:rFonts w:cstheme="minorHAnsi"/>
                <w:i/>
              </w:rPr>
              <w:t xml:space="preserve">oś Berlin- </w:t>
            </w:r>
            <w:r w:rsidRPr="006F4891">
              <w:rPr>
                <w:rFonts w:cstheme="minorHAnsi"/>
                <w:i/>
                <w:spacing w:val="-12"/>
                <w:kern w:val="24"/>
              </w:rPr>
              <w:t>Rzym-Tokio</w:t>
            </w:r>
            <w:r w:rsidRPr="006F4891">
              <w:rPr>
                <w:rFonts w:cstheme="minorHAnsi"/>
                <w:spacing w:val="-12"/>
                <w:kern w:val="24"/>
              </w:rPr>
              <w:t xml:space="preserve"> (</w:t>
            </w:r>
            <w:r w:rsidRPr="006F4891">
              <w:rPr>
                <w:rFonts w:cstheme="minorHAnsi"/>
                <w:i/>
                <w:spacing w:val="-12"/>
                <w:kern w:val="24"/>
              </w:rPr>
              <w:t>państwa osi</w:t>
            </w:r>
            <w:r w:rsidRPr="006F4891">
              <w:rPr>
                <w:rFonts w:cstheme="minorHAnsi"/>
                <w:spacing w:val="-12"/>
                <w:kern w:val="24"/>
              </w:rPr>
              <w:t>);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10"/>
                <w:kern w:val="24"/>
              </w:rPr>
              <w:t>– identyfikuje postacie:</w:t>
            </w:r>
            <w:r w:rsidRPr="006F4891">
              <w:rPr>
                <w:rFonts w:cstheme="minorHAnsi"/>
              </w:rPr>
              <w:t xml:space="preserve"> Benita Mussoliniego, Adolfa Hitlera;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wskazuje na mapie </w:t>
            </w:r>
            <w:r w:rsidRPr="006F4891">
              <w:rPr>
                <w:rFonts w:cstheme="minorHAnsi"/>
                <w:spacing w:val="-4"/>
                <w:kern w:val="24"/>
              </w:rPr>
              <w:t>państwa europejskie,</w:t>
            </w:r>
            <w:r w:rsidRPr="006F4891">
              <w:rPr>
                <w:rFonts w:cstheme="minorHAnsi"/>
              </w:rPr>
              <w:t xml:space="preserve"> które padły ofiarą agresji Niemiec </w:t>
            </w:r>
            <w:r w:rsidRPr="006F4891">
              <w:rPr>
                <w:rFonts w:cstheme="minorHAnsi"/>
              </w:rPr>
              <w:br/>
              <w:t>i Włoch;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podaje przykłady łamania postanowień traktatu wersalskiego przez Hitlera.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 znaczenie </w:t>
            </w:r>
            <w:r w:rsidRPr="006F4891">
              <w:rPr>
                <w:rFonts w:cstheme="minorHAnsi"/>
                <w:spacing w:val="-4"/>
                <w:kern w:val="24"/>
              </w:rPr>
              <w:t>terminu</w:t>
            </w:r>
            <w:r w:rsidRPr="006F4891">
              <w:rPr>
                <w:rFonts w:cstheme="minorHAnsi"/>
                <w:i/>
              </w:rPr>
              <w:t>appeasement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zna daty: </w:t>
            </w:r>
            <w:r w:rsidRPr="006F4891">
              <w:rPr>
                <w:rFonts w:cs="Humanst521EU-Italic"/>
                <w:i/>
                <w:iCs/>
              </w:rPr>
              <w:t xml:space="preserve">Anschlussu </w:t>
            </w:r>
            <w:r w:rsidRPr="006F4891">
              <w:rPr>
                <w:rFonts w:cs="Humanst521EU-Normal"/>
              </w:rPr>
              <w:t>Austrii (III 1938), konferencji w Monachium (29–30 IX 1938);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postanowienia konferencji </w:t>
            </w:r>
            <w:r w:rsidRPr="006F4891">
              <w:rPr>
                <w:rFonts w:cstheme="minorHAnsi"/>
              </w:rPr>
              <w:br/>
              <w:t>w Monachium.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 znaczenie terminu </w:t>
            </w:r>
            <w:r w:rsidRPr="006F4891">
              <w:rPr>
                <w:rFonts w:cstheme="minorHAnsi"/>
                <w:i/>
              </w:rPr>
              <w:t>remilitaryzacja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daty: remilitaryzacji Nadrenii (1936), aneksji Czech i Moraw przez III Rzeszę (III 1939);</w:t>
            </w:r>
          </w:p>
          <w:p w:rsidR="00465A84" w:rsidRPr="006F4891" w:rsidRDefault="00465A84" w:rsidP="002321F3">
            <w:pPr>
              <w:pStyle w:val="Bezodstpw"/>
            </w:pPr>
            <w:r w:rsidRPr="006F4891">
              <w:t xml:space="preserve">– przedstawia </w:t>
            </w:r>
            <w:r w:rsidRPr="006F4891">
              <w:rPr>
                <w:kern w:val="24"/>
              </w:rPr>
              <w:t xml:space="preserve">przyczyny </w:t>
            </w:r>
            <w:r w:rsidRPr="006F4891">
              <w:rPr>
                <w:i/>
                <w:spacing w:val="-2"/>
                <w:kern w:val="24"/>
              </w:rPr>
              <w:t>Anschlussu</w:t>
            </w:r>
            <w:r w:rsidRPr="006F4891">
              <w:t xml:space="preserve"> Austrii;</w:t>
            </w:r>
          </w:p>
          <w:p w:rsidR="00465A84" w:rsidRPr="006F4891" w:rsidRDefault="00465A84" w:rsidP="002321F3">
            <w:pPr>
              <w:pStyle w:val="Bezodstpw"/>
            </w:pP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identyfikuje postać </w:t>
            </w:r>
            <w:r w:rsidRPr="006F4891">
              <w:rPr>
                <w:rFonts w:cstheme="minorHAnsi"/>
                <w:spacing w:val="-8"/>
                <w:kern w:val="24"/>
              </w:rPr>
              <w:t>Neville’a Chamberlaina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przedstawia proces militaryzacji Niemiec;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6"/>
                <w:kern w:val="24"/>
              </w:rPr>
              <w:t xml:space="preserve">– omawia okoliczności </w:t>
            </w:r>
            <w:r w:rsidRPr="006F4891">
              <w:rPr>
                <w:rFonts w:cstheme="minorHAnsi"/>
              </w:rPr>
              <w:t>zwołania konferencji monachijskiej.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daty: proklamowania niepodległości Słowacji (III 1939), zajęcia przez Niemcy Okręgu Kłajpedy (III 1939);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przedstawia skutki decyzji podjętych </w:t>
            </w:r>
            <w:r w:rsidRPr="006F4891">
              <w:rPr>
                <w:rFonts w:cstheme="minorHAnsi"/>
              </w:rPr>
              <w:br/>
              <w:t>na konferencji monachijskiej.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ocenia postawę polityków państw </w:t>
            </w:r>
            <w:r w:rsidRPr="006F4891">
              <w:rPr>
                <w:rFonts w:cstheme="minorHAnsi"/>
                <w:kern w:val="24"/>
              </w:rPr>
              <w:t xml:space="preserve">zachodnich </w:t>
            </w:r>
            <w:r w:rsidRPr="006F4891">
              <w:rPr>
                <w:rFonts w:cstheme="minorHAnsi"/>
                <w:kern w:val="24"/>
              </w:rPr>
              <w:br/>
              <w:t>na konferencji</w:t>
            </w:r>
            <w:r w:rsidRPr="006F4891">
              <w:rPr>
                <w:rFonts w:cstheme="minorHAnsi"/>
              </w:rPr>
              <w:br/>
              <w:t>w Monachium;</w:t>
            </w:r>
          </w:p>
          <w:p w:rsidR="00465A84" w:rsidRPr="006F4891" w:rsidRDefault="00465A84" w:rsidP="002321F3">
            <w:pPr>
              <w:rPr>
                <w:rFonts w:ascii="Calibri" w:hAnsi="Calibri"/>
              </w:rPr>
            </w:pPr>
            <w:r w:rsidRPr="006F4891">
              <w:rPr>
                <w:rFonts w:cstheme="minorHAnsi"/>
                <w:spacing w:val="-12"/>
                <w:kern w:val="24"/>
              </w:rPr>
              <w:t>–</w:t>
            </w:r>
            <w:r w:rsidRPr="006F4891">
              <w:rPr>
                <w:rFonts w:cstheme="minorHAnsi"/>
              </w:rPr>
              <w:t xml:space="preserve"> ocenia skutki polityki </w:t>
            </w:r>
            <w:r w:rsidRPr="006F4891">
              <w:rPr>
                <w:rFonts w:cstheme="minorHAnsi"/>
                <w:i/>
                <w:kern w:val="24"/>
              </w:rPr>
              <w:t>appeasementu</w:t>
            </w:r>
            <w:r w:rsidRPr="006F4891">
              <w:rPr>
                <w:rFonts w:cstheme="minorHAnsi"/>
              </w:rPr>
              <w:t>dla</w:t>
            </w:r>
            <w:r w:rsidRPr="006F4891">
              <w:rPr>
                <w:rFonts w:cstheme="minorHAnsi"/>
                <w:spacing w:val="-12"/>
              </w:rPr>
              <w:t xml:space="preserve"> Europy.</w:t>
            </w:r>
          </w:p>
        </w:tc>
      </w:tr>
      <w:tr w:rsidR="00465A84" w:rsidRPr="006F4891" w:rsidTr="002321F3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5A84" w:rsidRPr="006F4891" w:rsidRDefault="00465A84" w:rsidP="002321F3">
            <w:pPr>
              <w:jc w:val="center"/>
              <w:rPr>
                <w:rFonts w:cstheme="minorHAnsi"/>
              </w:rPr>
            </w:pPr>
            <w:r w:rsidRPr="006F4891">
              <w:rPr>
                <w:rFonts w:cstheme="minorHAnsi"/>
                <w:b/>
              </w:rPr>
              <w:t>Rozdział VII: Polska w okresie międzywojennym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sytuacja ziem polskich pod koniec I wojny światowej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powstanie lokalnych ośrodków polskiej władzy: Polskiej Komisji Likwidacyjnej w Krakowie, Rady </w:t>
            </w:r>
            <w:r w:rsidRPr="006F4891">
              <w:rPr>
                <w:rFonts w:cstheme="minorHAnsi"/>
              </w:rPr>
              <w:lastRenderedPageBreak/>
              <w:t>Narodowej Księstwa Cieszyńskiego, Naczelnej Rady Ludowej w Poznaniu i Tymczasowego Rządu Ludowego Republiki Polskiej w Lublinie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powrót J. Piłsudskiego z Magdeburga i przejęcie władzy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powołanie i pierwsze reformy rządów J. Moraczewskiego i I.J. Paderewskiego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Naczelnik Państwa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omawia proces formowania się centralnego ośrodka władzy państwowej (XXVIII.1)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charakteryzuje skalę i skutki wojennych </w:t>
            </w:r>
            <w:r w:rsidRPr="006F4891">
              <w:rPr>
                <w:rFonts w:cstheme="minorHAnsi"/>
              </w:rPr>
              <w:lastRenderedPageBreak/>
              <w:t>zniszczeń oraz dziedzictwa zaborowego (XXVIII.1)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10"/>
                <w:kern w:val="24"/>
              </w:rPr>
              <w:lastRenderedPageBreak/>
              <w:t>– zna daty: przekazania</w:t>
            </w:r>
            <w:r w:rsidRPr="006F4891">
              <w:rPr>
                <w:rFonts w:cstheme="minorHAnsi"/>
              </w:rPr>
              <w:t xml:space="preserve"> władzy wojskowej </w:t>
            </w:r>
            <w:r w:rsidRPr="006F4891">
              <w:rPr>
                <w:rFonts w:cstheme="minorHAnsi"/>
                <w:spacing w:val="-6"/>
                <w:kern w:val="24"/>
              </w:rPr>
              <w:t>Józefowi Piłsudskiemu</w:t>
            </w:r>
            <w:r w:rsidRPr="006F4891">
              <w:rPr>
                <w:rFonts w:cstheme="minorHAnsi"/>
                <w:spacing w:val="-8"/>
                <w:kern w:val="24"/>
              </w:rPr>
              <w:t>przez Radę Regencyjną</w:t>
            </w:r>
            <w:r w:rsidRPr="006F4891">
              <w:rPr>
                <w:rFonts w:cstheme="minorHAnsi"/>
              </w:rPr>
              <w:br/>
              <w:t>(11 XI 1918);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identyfikuje postacie: Józefa </w:t>
            </w:r>
            <w:r w:rsidRPr="006F4891">
              <w:rPr>
                <w:rFonts w:cstheme="minorHAnsi"/>
                <w:spacing w:val="-4"/>
              </w:rPr>
              <w:lastRenderedPageBreak/>
              <w:t xml:space="preserve">Piłsudskiego, </w:t>
            </w:r>
            <w:r w:rsidRPr="006F4891">
              <w:rPr>
                <w:rFonts w:cstheme="minorHAnsi"/>
                <w:spacing w:val="-4"/>
                <w:kern w:val="24"/>
              </w:rPr>
              <w:t>Romana Dmowskiego;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pierwsze ośrodki władzy </w:t>
            </w:r>
            <w:r w:rsidRPr="006F4891">
              <w:rPr>
                <w:rFonts w:cstheme="minorHAnsi"/>
              </w:rPr>
              <w:br/>
              <w:t>na ziemiach polskich;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ascii="Calibri" w:hAnsi="Calibri" w:cs="HelveticaNeueLTPro-Roman"/>
              </w:rPr>
              <w:t xml:space="preserve">– </w:t>
            </w:r>
            <w:r w:rsidRPr="006F4891">
              <w:rPr>
                <w:rFonts w:cstheme="minorHAnsi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wyjaśnia znaczenie terminu </w:t>
            </w:r>
            <w:r w:rsidRPr="006F4891">
              <w:rPr>
                <w:rFonts w:cstheme="minorHAnsi"/>
                <w:i/>
              </w:rPr>
              <w:t>Tymczasowy Naczelnik Państwa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identyfikuje postacie: Ignacego Daszyńskiego, Jędrzeja Moraczewskiego, </w:t>
            </w:r>
            <w:r w:rsidRPr="006F4891">
              <w:rPr>
                <w:rFonts w:cs="Humanst521EU-Normal"/>
              </w:rPr>
              <w:lastRenderedPageBreak/>
              <w:t>Ignacego Jana Paderewskiego;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theme="minorHAnsi"/>
                <w:spacing w:val="-8"/>
                <w:kern w:val="24"/>
              </w:rPr>
              <w:t>– omawia okoliczności</w:t>
            </w:r>
            <w:r w:rsidRPr="006F4891">
              <w:rPr>
                <w:rFonts w:cstheme="minorHAnsi"/>
              </w:rPr>
              <w:t xml:space="preserve"> przejęcia władzy przez Józefa Piłsudskiego.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  <w:kern w:val="24"/>
              </w:rPr>
            </w:pPr>
            <w:r w:rsidRPr="006F4891">
              <w:rPr>
                <w:rFonts w:cstheme="minorHAnsi"/>
                <w:spacing w:val="-8"/>
                <w:kern w:val="24"/>
              </w:rPr>
              <w:lastRenderedPageBreak/>
              <w:t xml:space="preserve">– wyjaśnia znaczenie </w:t>
            </w:r>
            <w:r w:rsidRPr="006F4891">
              <w:rPr>
                <w:rFonts w:cstheme="minorHAnsi"/>
                <w:kern w:val="24"/>
              </w:rPr>
              <w:t xml:space="preserve">terminu </w:t>
            </w:r>
            <w:r w:rsidRPr="006F4891">
              <w:rPr>
                <w:rFonts w:cstheme="minorHAnsi"/>
                <w:i/>
                <w:kern w:val="24"/>
              </w:rPr>
              <w:t>nacjonalizacja</w:t>
            </w:r>
            <w:r w:rsidRPr="006F4891">
              <w:rPr>
                <w:rFonts w:cstheme="minorHAnsi"/>
                <w:kern w:val="24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theme="minorHAnsi"/>
                <w:spacing w:val="-8"/>
                <w:kern w:val="24"/>
              </w:rPr>
              <w:t xml:space="preserve">– umiejscawia w czasie </w:t>
            </w:r>
            <w:r w:rsidRPr="006F4891">
              <w:rPr>
                <w:rFonts w:cs="Humanst521EU-Normal"/>
              </w:rPr>
              <w:t xml:space="preserve">powołanie rządu Moraczewskiego (18 XI 1918) oraz </w:t>
            </w:r>
            <w:r w:rsidRPr="006F4891">
              <w:rPr>
                <w:rFonts w:cs="Humanst521EU-Normal"/>
              </w:rPr>
              <w:lastRenderedPageBreak/>
              <w:t>rządu Ignacego Jana Paderewskiego (I 1919);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wyjaśnia, w jaki sposób sytuacja międzynarodowa, która zaistniała </w:t>
            </w:r>
            <w:r w:rsidRPr="006F4891">
              <w:rPr>
                <w:rFonts w:cstheme="minorHAnsi"/>
              </w:rPr>
              <w:br/>
              <w:t xml:space="preserve">pod koniec 1918 r., </w:t>
            </w:r>
            <w:r w:rsidRPr="006F4891">
              <w:rPr>
                <w:rFonts w:cstheme="minorHAnsi"/>
                <w:spacing w:val="-12"/>
                <w:kern w:val="24"/>
              </w:rPr>
              <w:t>wpłynęła na odzyskanie</w:t>
            </w:r>
            <w:r w:rsidRPr="006F4891">
              <w:rPr>
                <w:rFonts w:cstheme="minorHAnsi"/>
              </w:rPr>
              <w:t xml:space="preserve"> niepodległości przez Polskę.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przedstawia </w:t>
            </w:r>
            <w:r w:rsidRPr="006F4891">
              <w:rPr>
                <w:rFonts w:cstheme="minorHAnsi"/>
                <w:spacing w:val="-8"/>
                <w:kern w:val="24"/>
              </w:rPr>
              <w:t xml:space="preserve">założenia programowe </w:t>
            </w:r>
            <w:r w:rsidRPr="006F4891">
              <w:rPr>
                <w:rFonts w:cstheme="minorHAnsi"/>
                <w:spacing w:val="-6"/>
                <w:kern w:val="24"/>
              </w:rPr>
              <w:t>tymczasowych ośrodków</w:t>
            </w:r>
            <w:r w:rsidRPr="006F4891">
              <w:rPr>
                <w:rFonts w:cstheme="minorHAnsi"/>
              </w:rPr>
              <w:t xml:space="preserve"> władzy;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przedstawia </w:t>
            </w:r>
            <w:r w:rsidRPr="006F4891">
              <w:rPr>
                <w:rFonts w:cstheme="minorHAnsi"/>
                <w:spacing w:val="-8"/>
                <w:kern w:val="24"/>
              </w:rPr>
              <w:t xml:space="preserve">założenia programowe </w:t>
            </w:r>
            <w:r w:rsidRPr="006F4891">
              <w:rPr>
                <w:rFonts w:cstheme="minorHAnsi"/>
                <w:spacing w:val="-6"/>
                <w:kern w:val="24"/>
              </w:rPr>
              <w:t xml:space="preserve">rządu </w:t>
            </w:r>
            <w:r w:rsidRPr="006F4891">
              <w:rPr>
                <w:rFonts w:cstheme="minorHAnsi"/>
                <w:spacing w:val="-6"/>
                <w:kern w:val="24"/>
              </w:rPr>
              <w:lastRenderedPageBreak/>
              <w:t>Jędrzeja Moraczewskiego</w:t>
            </w:r>
            <w:r w:rsidRPr="006F4891">
              <w:rPr>
                <w:rFonts w:cstheme="minorHAnsi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charakteryzuje sytuację polityczną na ziemiach polskich w pierwszym roku niepodległości;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ocenia polityczne starania Polaków w przededniu </w:t>
            </w:r>
            <w:r w:rsidRPr="006F4891">
              <w:rPr>
                <w:rFonts w:cs="Humanst521EU-Normal"/>
              </w:rPr>
              <w:lastRenderedPageBreak/>
              <w:t>odzyskania niepodległości;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="Humanst521EU-Normal"/>
              </w:rPr>
              <w:t>− ocenia rolę, jaką odegrał Józef Piłsudski w momencie odzyskania niepodległości.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2. </w:t>
            </w:r>
            <w:r w:rsidRPr="006F4891">
              <w:rPr>
                <w:rFonts w:cstheme="minorHAnsi"/>
                <w:bCs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spór o kształt odrodzonej Polski  – koncepcje granic i koncepcje państwa R. Dmowskiego i J. Piłsudskiego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konflikt polsko-ukraiński o Galicję Wschodnią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przebieg i skutki powstania wielkopolskiego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zaślubiny z morzem i odzyskanie Pomorza przez Polskę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wyniki plebiscytów na Warmii, Mazurach i Powiślu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wojna polsko-</w:t>
            </w:r>
            <w:r w:rsidRPr="006F4891">
              <w:rPr>
                <w:rFonts w:cstheme="minorHAnsi"/>
              </w:rPr>
              <w:lastRenderedPageBreak/>
              <w:t>bolszewicka (wyprawa na Kijów, Bitwa Warszawska, pokój w Rydze i jego postanowienia)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problem Litwy Środkowej, „bunt” gen. L. Żeligowskiego i jego skutki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przyczyny wybuchu III powstania śląskiego oraz jego skutki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konflikt z Czechosłowacją o Śląsk Cieszyński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koncepcja inkorporacyjna, koncepcja federacyjna, Orlęta Lwowskie, „cud nad Wisłą”, linia Curzona, bunt Żeligowskiego, plebiscyt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przedstawia proces kształtowania się granic (decyzje wersalskie, powstaniewielkopolskie, powstania śląskie) (XXVII.2)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opisuje wojnę polsko-bolszewicką i jej skutki (XXVII.3)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 znaczenie terminu </w:t>
            </w:r>
            <w:r w:rsidRPr="006F4891">
              <w:rPr>
                <w:rFonts w:cstheme="minorHAnsi"/>
                <w:i/>
              </w:rPr>
              <w:t>plebiscyt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zna daty: Bitwy Warszawskiej (15 VIII 1920), pokoju w Rydze (18 III 1921);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identyfikuje postacie: Romana Dmowskiego, Józefa Piłsudskiego;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wymienia postanowienia pokoju ryskiego;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14"/>
                <w:kern w:val="24"/>
              </w:rPr>
              <w:t>– wymienia wydarzenia,</w:t>
            </w:r>
            <w:r w:rsidRPr="006F4891">
              <w:rPr>
                <w:rFonts w:cstheme="minorHAnsi"/>
              </w:rPr>
              <w:t>które miały wpływ na kształt granic państwa polskiego.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wyjaśnia znaczenie terminu  </w:t>
            </w:r>
            <w:r w:rsidRPr="006F4891">
              <w:rPr>
                <w:rFonts w:cs="Humanst521EU-Normal"/>
                <w:i/>
              </w:rPr>
              <w:t>Orlętalwowskie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daty: wybuchu powstania wielkopolskiego (27 XII 1918), plebiscytu na Górnym Śląsku (20 III 1921), pierwszego powstania śląskiego (1919), drugiego powstania śląskiego (1920),trzeciego powstania śląskiego (1921);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identyfikuje postacie: LucjanaŻeligowskieg</w:t>
            </w:r>
            <w:r w:rsidRPr="006F4891">
              <w:rPr>
                <w:rFonts w:cstheme="minorHAnsi"/>
              </w:rPr>
              <w:lastRenderedPageBreak/>
              <w:t xml:space="preserve">o,Wincentego Witosa, </w:t>
            </w:r>
            <w:r w:rsidRPr="006F4891">
              <w:rPr>
                <w:rFonts w:cs="Humanst521EU-Normal"/>
              </w:rPr>
              <w:t>Ignacego Jana Paderewskiego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wskazuje na mapie </w:t>
            </w:r>
            <w:r w:rsidRPr="006F4891">
              <w:rPr>
                <w:rFonts w:cstheme="minorHAnsi"/>
                <w:spacing w:val="-12"/>
                <w:kern w:val="24"/>
              </w:rPr>
              <w:t>obszar Wolnego Miasta</w:t>
            </w:r>
            <w:r w:rsidRPr="006F4891">
              <w:rPr>
                <w:rFonts w:cstheme="minorHAnsi"/>
              </w:rPr>
              <w:t xml:space="preserve"> Gdańska, obszar powstania wielkopolskiego;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omawia koncepcje polskiej granicy wschodniej;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przedstawia, w jaki sposób Polska przyłączyła ziemię wileńską;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omawia przebieg </w:t>
            </w:r>
            <w:r w:rsidRPr="006F4891">
              <w:rPr>
                <w:rFonts w:cstheme="minorHAnsi"/>
              </w:rPr>
              <w:br/>
              <w:t>i skutki powstania wielkopolskiego;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8"/>
                <w:kern w:val="24"/>
              </w:rPr>
              <w:t>– omawia okoliczności</w:t>
            </w:r>
            <w:r w:rsidRPr="006F4891">
              <w:rPr>
                <w:rFonts w:cstheme="minorHAnsi"/>
              </w:rPr>
              <w:t xml:space="preserve"> plebiscytów Warmii, Mazurach i Powiślu </w:t>
            </w:r>
            <w:r w:rsidRPr="006F4891">
              <w:rPr>
                <w:rFonts w:cstheme="minorHAnsi"/>
                <w:spacing w:val="-8"/>
                <w:kern w:val="24"/>
              </w:rPr>
              <w:t>oraz na Górnym Śląsku.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wyjaśnia znaczenie </w:t>
            </w:r>
            <w:r w:rsidRPr="006F4891">
              <w:rPr>
                <w:rFonts w:cstheme="minorHAnsi"/>
                <w:spacing w:val="-2"/>
                <w:kern w:val="24"/>
              </w:rPr>
              <w:t xml:space="preserve">terminów: </w:t>
            </w:r>
            <w:r w:rsidRPr="006F4891">
              <w:rPr>
                <w:rFonts w:cstheme="minorHAnsi"/>
                <w:i/>
                <w:spacing w:val="-2"/>
                <w:kern w:val="24"/>
              </w:rPr>
              <w:t>linia Curzona</w:t>
            </w:r>
            <w:r w:rsidRPr="006F4891">
              <w:rPr>
                <w:rFonts w:cstheme="minorHAnsi"/>
                <w:spacing w:val="-2"/>
                <w:kern w:val="24"/>
              </w:rPr>
              <w:t xml:space="preserve">, </w:t>
            </w:r>
            <w:r w:rsidRPr="006F4891">
              <w:rPr>
                <w:rFonts w:cstheme="minorHAnsi"/>
              </w:rPr>
              <w:t>„</w:t>
            </w:r>
            <w:r w:rsidRPr="006F4891">
              <w:rPr>
                <w:rFonts w:cstheme="minorHAnsi"/>
                <w:i/>
              </w:rPr>
              <w:t>cud nad Wisłą</w:t>
            </w:r>
            <w:r w:rsidRPr="006F4891">
              <w:rPr>
                <w:rFonts w:cstheme="minorHAnsi"/>
              </w:rPr>
              <w:t xml:space="preserve">”, </w:t>
            </w:r>
            <w:r w:rsidRPr="006F4891">
              <w:rPr>
                <w:rFonts w:cs="Humanst521EU-Normal"/>
                <w:i/>
              </w:rPr>
              <w:t>koncepcja inkorporacyjna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koncepcja federacyjna</w:t>
            </w:r>
            <w:r w:rsidRPr="006F4891">
              <w:rPr>
                <w:rFonts w:cs="Humanst521EU-Normal"/>
              </w:rPr>
              <w:t>, „</w:t>
            </w:r>
            <w:r w:rsidRPr="006F4891">
              <w:rPr>
                <w:rFonts w:cs="Humanst521EU-Normal"/>
                <w:i/>
              </w:rPr>
              <w:t>bunt</w:t>
            </w:r>
            <w:r w:rsidRPr="006F4891">
              <w:rPr>
                <w:rFonts w:cs="Humanst521EU-Normal"/>
              </w:rPr>
              <w:t xml:space="preserve">” </w:t>
            </w:r>
            <w:r w:rsidRPr="006F4891">
              <w:rPr>
                <w:rFonts w:cs="Humanst521EU-Normal"/>
                <w:i/>
              </w:rPr>
              <w:t>Żeligowskiego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zna daty: włączenia Litwy Środkowej do Polski (III 1922), plebiscytu na Warmii, Mazurach i Powiślu (11 VII 1920),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identyfikuje postacie:  </w:t>
            </w:r>
            <w:r w:rsidRPr="006F4891">
              <w:rPr>
                <w:rFonts w:cs="Humanst521EU-Normal"/>
              </w:rPr>
              <w:lastRenderedPageBreak/>
              <w:t xml:space="preserve">Wojciecha Korfantego, </w:t>
            </w:r>
            <w:r w:rsidRPr="006F4891">
              <w:rPr>
                <w:rFonts w:cstheme="minorHAnsi"/>
              </w:rPr>
              <w:t>Symona Petlury, Tadeusza Rozwadowskiego;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wskazuje na mapie granicę wschodnią ustaloną w pokoju ryskim;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10"/>
                <w:kern w:val="24"/>
              </w:rPr>
              <w:t>– porównuje koncepcję</w:t>
            </w:r>
            <w:r w:rsidRPr="006F4891">
              <w:rPr>
                <w:rFonts w:cstheme="minorHAnsi"/>
              </w:rPr>
              <w:t xml:space="preserve"> inkorporacyjną </w:t>
            </w:r>
            <w:r w:rsidRPr="006F4891">
              <w:rPr>
                <w:rFonts w:cstheme="minorHAnsi"/>
              </w:rPr>
              <w:br/>
              <w:t>i federacyjną;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przebieg wojny polsko- bolszewickiej;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wskazuje na mapie </w:t>
            </w:r>
            <w:r w:rsidRPr="006F4891">
              <w:rPr>
                <w:rFonts w:cstheme="minorHAnsi"/>
                <w:kern w:val="24"/>
              </w:rPr>
              <w:t xml:space="preserve">obszary plebiscytowe, </w:t>
            </w:r>
            <w:r w:rsidRPr="006F4891">
              <w:rPr>
                <w:rFonts w:cstheme="minorHAnsi"/>
                <w:spacing w:val="-12"/>
                <w:kern w:val="24"/>
              </w:rPr>
              <w:t>zasięg powstań śląskich</w:t>
            </w:r>
            <w:r w:rsidRPr="006F4891">
              <w:rPr>
                <w:rFonts w:cstheme="minorHAnsi"/>
              </w:rPr>
              <w:t xml:space="preserve">,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10"/>
                <w:kern w:val="24"/>
              </w:rPr>
              <w:t>– przedstawia przyczyny</w:t>
            </w:r>
            <w:r w:rsidRPr="006F4891">
              <w:rPr>
                <w:rFonts w:cstheme="minorHAnsi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ind w:right="-108"/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>− zna daty: zaślubin Polski z morzem (10 II 1920), podziału Śląska Cieszyńskiego (VII 1920);</w:t>
            </w:r>
          </w:p>
          <w:p w:rsidR="00465A84" w:rsidRPr="006F4891" w:rsidRDefault="00465A84" w:rsidP="002321F3">
            <w:pPr>
              <w:ind w:right="-108"/>
              <w:rPr>
                <w:rFonts w:cstheme="minorHAnsi"/>
              </w:rPr>
            </w:pPr>
            <w:r w:rsidRPr="006F4891">
              <w:rPr>
                <w:rFonts w:cstheme="minorHAnsi"/>
              </w:rPr>
              <w:t>– identyfikuje postać Józefa Hallera;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kształtowanie się granic odrodzonej Polski z wykorzystaniem mapy;</w:t>
            </w:r>
          </w:p>
          <w:p w:rsidR="00465A84" w:rsidRPr="006F4891" w:rsidRDefault="00465A84" w:rsidP="002321F3">
            <w:pPr>
              <w:ind w:right="-108"/>
              <w:rPr>
                <w:rFonts w:cstheme="minorHAnsi"/>
                <w:spacing w:val="-6"/>
                <w:kern w:val="24"/>
              </w:rPr>
            </w:pPr>
            <w:r w:rsidRPr="006F4891">
              <w:rPr>
                <w:rFonts w:cstheme="minorHAnsi"/>
              </w:rPr>
              <w:t>– przedstawia przyczyny i przebieg konfliktu polsko-</w:t>
            </w:r>
            <w:r w:rsidRPr="006F4891">
              <w:rPr>
                <w:rFonts w:cstheme="minorHAnsi"/>
              </w:rPr>
              <w:br/>
              <w:t xml:space="preserve">-ukraińskiego pod </w:t>
            </w:r>
            <w:r w:rsidRPr="006F4891">
              <w:rPr>
                <w:rFonts w:cstheme="minorHAnsi"/>
                <w:spacing w:val="-6"/>
                <w:kern w:val="24"/>
              </w:rPr>
              <w:t xml:space="preserve">koniec 1918 i 1 1919 </w:t>
            </w:r>
            <w:r w:rsidRPr="006F4891">
              <w:rPr>
                <w:rFonts w:cstheme="minorHAnsi"/>
                <w:spacing w:val="-6"/>
                <w:kern w:val="24"/>
              </w:rPr>
              <w:lastRenderedPageBreak/>
              <w:t>r.;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6"/>
                <w:kern w:val="24"/>
              </w:rPr>
              <w:t>– omawia okoliczności</w:t>
            </w:r>
            <w:r w:rsidRPr="006F4891">
              <w:rPr>
                <w:rFonts w:cstheme="minorHAnsi"/>
                <w:spacing w:val="-4"/>
                <w:kern w:val="24"/>
              </w:rPr>
              <w:t>podjęcia przez wojska</w:t>
            </w:r>
            <w:r w:rsidRPr="006F4891">
              <w:rPr>
                <w:rFonts w:cstheme="minorHAnsi"/>
              </w:rPr>
              <w:t xml:space="preserve"> polskie wyprawy kijowskiej i jej skutki;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opisuje konflikt </w:t>
            </w:r>
            <w:r w:rsidRPr="006F4891">
              <w:rPr>
                <w:rFonts w:cstheme="minorHAnsi"/>
                <w:spacing w:val="-8"/>
                <w:kern w:val="24"/>
              </w:rPr>
              <w:t>polsko-czechosłowacki</w:t>
            </w:r>
            <w:r w:rsidRPr="006F4891">
              <w:rPr>
                <w:rFonts w:cstheme="minorHAnsi"/>
              </w:rPr>
              <w:t xml:space="preserve"> i jego skutki.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ocenia postawę Polaków wobec ekspansji ukraińskiej w Galicji Wschodniej;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ocenia przyczyny klęski Polski w </w:t>
            </w:r>
            <w:r w:rsidRPr="006F4891">
              <w:rPr>
                <w:rFonts w:cstheme="minorHAnsi"/>
                <w:spacing w:val="-8"/>
                <w:kern w:val="24"/>
              </w:rPr>
              <w:t>plebiscycie na Warmii,</w:t>
            </w:r>
            <w:r w:rsidRPr="006F4891">
              <w:rPr>
                <w:rFonts w:cstheme="minorHAnsi"/>
              </w:rPr>
              <w:t xml:space="preserve"> Mazurach i Powiślu;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ocenia postawę Polaków wobec walki o polskość Śląska;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omawia okoliczności zaślubin Polski z morzem.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początki odbudowy państwowości polskiej – trudności w unifikacji państwa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postanowienia małej konstytucji z 1919 r.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ustrój II Rzeczypospolitej w świetle konstytucji marcowej z 1921 r.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sytuacja </w:t>
            </w:r>
            <w:r w:rsidRPr="006F4891">
              <w:rPr>
                <w:rFonts w:cstheme="minorHAnsi"/>
              </w:rPr>
              <w:lastRenderedPageBreak/>
              <w:t>międzynarodowa odrodzonego państwa na początku lat dwudziestych – sojusze z Francją i Rumunią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elekcja G. Narutowicza na prezydenta i jego zabójstwo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rząd W. Grabskiego i jego reformy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charakterystyka rządów parlamentarnych w latach 1919–1926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mała konstytucja, konstytucja marcowa, kontrasygnata, Kresy Wschodnie, dywersja, Korpus Ochrony Pogranicza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omawia proces formowania się centralnego ośrodka władzy państwowej (XXVII.1)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ustrój polityczny Polski na podstawie konstytucji marcowej z 1921 r. (XXVIII.2)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przedstawia główne kierunki polityki zagranicznej II Rzeczypospolitej (XXVIII.5)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wyjaśnia znaczenie terminu </w:t>
            </w:r>
            <w:r w:rsidRPr="006F4891">
              <w:rPr>
                <w:rFonts w:cstheme="minorHAnsi"/>
                <w:i/>
              </w:rPr>
              <w:t>Naczelnik Państwa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8"/>
                <w:kern w:val="24"/>
              </w:rPr>
              <w:t>– zna daty: uchwalenia</w:t>
            </w:r>
            <w:r w:rsidRPr="006F4891">
              <w:rPr>
                <w:rFonts w:cstheme="minorHAnsi"/>
                <w:spacing w:val="-4"/>
                <w:kern w:val="24"/>
              </w:rPr>
              <w:t>konstytucji marcowej</w:t>
            </w:r>
            <w:r w:rsidRPr="006F4891">
              <w:rPr>
                <w:rFonts w:cstheme="minorHAnsi"/>
              </w:rPr>
              <w:t xml:space="preserve"> (17 III 1921), wyboru </w:t>
            </w:r>
            <w:r w:rsidRPr="006F4891">
              <w:rPr>
                <w:rFonts w:cstheme="minorHAnsi"/>
                <w:spacing w:val="-4"/>
                <w:kern w:val="24"/>
              </w:rPr>
              <w:t>Gabriela Narutowicza</w:t>
            </w:r>
            <w:r w:rsidRPr="006F4891">
              <w:rPr>
                <w:rFonts w:cstheme="minorHAnsi"/>
                <w:spacing w:val="-14"/>
                <w:kern w:val="24"/>
              </w:rPr>
              <w:t>na prezydenta (XII 1922),</w:t>
            </w:r>
            <w:r w:rsidRPr="006F4891">
              <w:rPr>
                <w:rFonts w:cstheme="minorHAnsi"/>
              </w:rPr>
              <w:t>układu polsko-</w:t>
            </w:r>
            <w:r w:rsidRPr="006F4891">
              <w:rPr>
                <w:rFonts w:cstheme="minorHAnsi"/>
              </w:rPr>
              <w:lastRenderedPageBreak/>
              <w:t>francuskiego (II 1921),;</w:t>
            </w:r>
          </w:p>
          <w:p w:rsidR="00465A84" w:rsidRPr="006F4891" w:rsidRDefault="00465A84" w:rsidP="002321F3">
            <w:pPr>
              <w:rPr>
                <w:rFonts w:cstheme="minorHAnsi"/>
                <w:spacing w:val="-16"/>
                <w:kern w:val="24"/>
              </w:rPr>
            </w:pPr>
            <w:r w:rsidRPr="006F4891">
              <w:rPr>
                <w:rFonts w:cstheme="minorHAnsi"/>
              </w:rPr>
              <w:t xml:space="preserve">– identyfikuje postacie: Józefa </w:t>
            </w:r>
            <w:r w:rsidRPr="006F4891">
              <w:rPr>
                <w:rFonts w:cstheme="minorHAnsi"/>
                <w:spacing w:val="-4"/>
                <w:kern w:val="24"/>
              </w:rPr>
              <w:t>Piłsudskiego,Romana</w:t>
            </w:r>
            <w:r w:rsidRPr="006F4891">
              <w:rPr>
                <w:rFonts w:cstheme="minorHAnsi"/>
                <w:spacing w:val="-6"/>
                <w:kern w:val="24"/>
              </w:rPr>
              <w:t>Dmowskiego, Gabriela</w:t>
            </w:r>
            <w:r w:rsidRPr="006F4891">
              <w:rPr>
                <w:rFonts w:cstheme="minorHAnsi"/>
                <w:spacing w:val="-14"/>
              </w:rPr>
              <w:t>Narutowicza</w:t>
            </w:r>
            <w:r w:rsidRPr="006F4891">
              <w:rPr>
                <w:rFonts w:cstheme="minorHAnsi"/>
                <w:spacing w:val="-14"/>
                <w:kern w:val="24"/>
              </w:rPr>
              <w:t>, Stanisława</w:t>
            </w:r>
            <w:r w:rsidRPr="006F4891">
              <w:rPr>
                <w:rFonts w:cstheme="minorHAnsi"/>
              </w:rPr>
              <w:t xml:space="preserve"> Wojciechowskiego;</w:t>
            </w:r>
          </w:p>
          <w:p w:rsidR="00465A84" w:rsidRPr="006F4891" w:rsidRDefault="00465A84" w:rsidP="002321F3">
            <w:pPr>
              <w:rPr>
                <w:rFonts w:cstheme="minorHAnsi"/>
                <w:spacing w:val="-4"/>
                <w:kern w:val="24"/>
              </w:rPr>
            </w:pPr>
            <w:r w:rsidRPr="006F4891">
              <w:rPr>
                <w:rFonts w:cstheme="minorHAnsi"/>
              </w:rPr>
              <w:t>– wymienia partie polityczne II Rzeczypospolitej</w:t>
            </w:r>
            <w:r w:rsidRPr="006F4891">
              <w:rPr>
                <w:rFonts w:cstheme="minorHAnsi"/>
                <w:spacing w:val="-4"/>
                <w:kern w:val="24"/>
              </w:rPr>
              <w:t>;</w:t>
            </w:r>
          </w:p>
          <w:p w:rsidR="00465A84" w:rsidRPr="006F4891" w:rsidRDefault="00465A84" w:rsidP="002321F3">
            <w:pPr>
              <w:rPr>
                <w:rFonts w:cstheme="minorHAnsi"/>
                <w:spacing w:val="-4"/>
                <w:kern w:val="24"/>
              </w:rPr>
            </w:pPr>
            <w:r w:rsidRPr="006F4891">
              <w:rPr>
                <w:rFonts w:cstheme="minorHAnsi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wyjaśnia znaczenie terminów: </w:t>
            </w:r>
            <w:r w:rsidRPr="006F4891">
              <w:rPr>
                <w:rFonts w:cs="Humanst521EU-Normal"/>
                <w:i/>
              </w:rPr>
              <w:t>mała konstytucja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konstytucja marcowa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hiperinflacja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zna daty: pierwszych wyborów do sejmu ustawodawczego (I 1919), uchwalenia małej konstytucji (20 </w:t>
            </w:r>
            <w:r w:rsidRPr="006F4891">
              <w:rPr>
                <w:rFonts w:cs="Humanst521EU-Normal"/>
              </w:rPr>
              <w:lastRenderedPageBreak/>
              <w:t>II 1919), zabójstwa prezydenta Gabriela Narutowicza (16 XII 1922);</w:t>
            </w:r>
          </w:p>
          <w:p w:rsidR="00465A84" w:rsidRPr="006F4891" w:rsidRDefault="00465A84" w:rsidP="002321F3">
            <w:pPr>
              <w:rPr>
                <w:rFonts w:cstheme="minorHAnsi"/>
                <w:spacing w:val="-4"/>
                <w:kern w:val="24"/>
              </w:rPr>
            </w:pPr>
            <w:r w:rsidRPr="006F4891">
              <w:rPr>
                <w:rFonts w:cstheme="minorHAnsi"/>
              </w:rPr>
              <w:t xml:space="preserve">– wymienia postanowienia </w:t>
            </w:r>
            <w:r w:rsidRPr="006F4891">
              <w:rPr>
                <w:rFonts w:cstheme="minorHAnsi"/>
                <w:spacing w:val="-4"/>
                <w:kern w:val="24"/>
              </w:rPr>
              <w:t>konstytucji marcowej;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t xml:space="preserve">– </w:t>
            </w:r>
            <w:r w:rsidRPr="006F4891">
              <w:rPr>
                <w:rFonts w:cs="Humanst521EU-Normal"/>
              </w:rPr>
              <w:t>wymienia postanowienia sojuszy Polski z Francją i Rumunią;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Wincentego Witosa, Wojciecha Korfantego, 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wyjaśnia znaczenie terminów: </w:t>
            </w:r>
            <w:r w:rsidRPr="006F4891">
              <w:rPr>
                <w:rFonts w:cs="Humanst521EU-Normal"/>
                <w:i/>
              </w:rPr>
              <w:t>wojna celna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system parlamentarny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Kresy Wschodnie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postanowienia </w:t>
            </w:r>
            <w:r w:rsidRPr="006F4891">
              <w:rPr>
                <w:rFonts w:cstheme="minorHAnsi"/>
              </w:rPr>
              <w:br/>
              <w:t>małej konstytucji;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6"/>
                <w:kern w:val="24"/>
              </w:rPr>
              <w:t xml:space="preserve">– omawia okoliczności </w:t>
            </w:r>
            <w:r w:rsidRPr="006F4891">
              <w:rPr>
                <w:rFonts w:cstheme="minorHAnsi"/>
              </w:rPr>
              <w:t xml:space="preserve">i skutki </w:t>
            </w:r>
            <w:r w:rsidRPr="006F4891">
              <w:rPr>
                <w:rFonts w:cstheme="minorHAnsi"/>
              </w:rPr>
              <w:lastRenderedPageBreak/>
              <w:t>zamachu na prezydenta Gabriela Narutowicza;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rządy parlamentarne w Polsce w latach 1919–1926.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wyjaśnia znaczenie terminów: </w:t>
            </w:r>
            <w:r w:rsidRPr="006F4891">
              <w:rPr>
                <w:rFonts w:cstheme="minorHAnsi"/>
                <w:i/>
              </w:rPr>
              <w:t>sejm ustawodawczy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Zgromadzenie Narodowe</w:t>
            </w:r>
            <w:r w:rsidRPr="006F4891">
              <w:rPr>
                <w:rFonts w:cstheme="minorHAnsi"/>
              </w:rPr>
              <w:t>,</w:t>
            </w:r>
            <w:r w:rsidRPr="006F4891">
              <w:rPr>
                <w:rFonts w:cs="Humanst521EU-Normal"/>
                <w:i/>
              </w:rPr>
              <w:t>kontrasygnata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dywersja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identyfikuje postacie: Romana Rybarskiego, Ignacego </w:t>
            </w:r>
            <w:r w:rsidRPr="006F4891">
              <w:rPr>
                <w:rFonts w:cs="Humanst521EU-Normal"/>
              </w:rPr>
              <w:lastRenderedPageBreak/>
              <w:t>Daszyńskiego, Maurycego Zamoyskiego, Jana Baudouin de Courtenaya;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charakteryzuje scenę polityczną </w:t>
            </w:r>
            <w:r w:rsidRPr="006F4891">
              <w:rPr>
                <w:rFonts w:cstheme="minorHAnsi"/>
              </w:rPr>
              <w:br/>
              <w:t>II Rzeczypospolitej;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ocenia rządy parlamentarne </w:t>
            </w:r>
            <w:r w:rsidRPr="006F4891">
              <w:rPr>
                <w:rFonts w:cstheme="minorHAnsi"/>
              </w:rPr>
              <w:br/>
              <w:t>w Polsce w latach 1919–1926;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charakteryzuje wpływ słabości politycznej rządów parlamentarnych </w:t>
            </w:r>
            <w:r w:rsidRPr="006F4891">
              <w:rPr>
                <w:rFonts w:cstheme="minorHAnsi"/>
              </w:rPr>
              <w:br/>
              <w:t xml:space="preserve">na pozycję międzynarodową </w:t>
            </w:r>
            <w:r w:rsidRPr="006F4891">
              <w:rPr>
                <w:rFonts w:cstheme="minorHAnsi"/>
              </w:rPr>
              <w:br/>
              <w:t>II Rzeczypospolitej.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przyczyny i przejawy kryzysu rządów parlamentarnych w II Rzeczypospolitej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przebieg i skutki zamachu majowego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wybór I. Mościckiego na prezydenta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wzmocnienie władzy </w:t>
            </w:r>
            <w:r w:rsidRPr="006F4891">
              <w:rPr>
                <w:rFonts w:cstheme="minorHAnsi"/>
              </w:rPr>
              <w:lastRenderedPageBreak/>
              <w:t>wykonawczej poprzez wprowadzenie noweli sierpniowej i konstytucji kwietniowej z 1935 r.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stosunek rządów sanacyjnych do opozycji politycznej (proces brzeski, wybory brzeskie)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stosunki międzynarodowe władz sanacyjnych – koncepcja Międzymorza, polityka równowagi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relacje Polski z Niemcami i ZSRR (traktat o nieagresji z ZSRR, deklaracja o niestosowaniu przemocy z Niemcami)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śmierć J. Piłsudskiego i rywalizacja o władzę w obozie sanacji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polski autorytaryzm na tle europejskim</w:t>
            </w:r>
          </w:p>
          <w:p w:rsidR="00465A84" w:rsidRPr="006F4891" w:rsidRDefault="00465A84" w:rsidP="002321F3">
            <w:pPr>
              <w:rPr>
                <w:rFonts w:cstheme="minorHAnsi"/>
                <w:i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przewrót majowy, piłsudczycy, sanacja, autorytaryzm, nowela sierpniowa, BBWR, Centrolew, wybory brzeskie, proces brzeski, konstytucja kwietniowa, Bereza Kartuska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postacie historyczne: </w:t>
            </w:r>
            <w:r w:rsidRPr="006F4891">
              <w:rPr>
                <w:rFonts w:cstheme="minorHAnsi"/>
              </w:rPr>
              <w:lastRenderedPageBreak/>
              <w:t>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omawia kryzys demokracji parlamentarnej w Polsce – przyczyny, przebieg i skutki przewrotu majowego (XXVIII.3)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opisuje polski </w:t>
            </w:r>
            <w:r w:rsidRPr="006F4891">
              <w:rPr>
                <w:rFonts w:cstheme="minorHAnsi"/>
              </w:rPr>
              <w:lastRenderedPageBreak/>
              <w:t>autorytaryzm (XXVIII.4)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przedstawia główne kierunki polityki zagranicznej II Rzeczypospolitej (XXVIII.5)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wyjaśnia znaczenie terminów: </w:t>
            </w:r>
            <w:r w:rsidRPr="006F4891">
              <w:rPr>
                <w:rFonts w:cstheme="minorHAnsi"/>
                <w:i/>
              </w:rPr>
              <w:t>zamach majowy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sanacja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zna daty: początku zamachu majowego </w:t>
            </w:r>
            <w:r w:rsidRPr="006F4891">
              <w:rPr>
                <w:rFonts w:cstheme="minorHAnsi"/>
                <w:spacing w:val="-14"/>
                <w:kern w:val="24"/>
              </w:rPr>
              <w:t>(12 V 1926), uchwalenia</w:t>
            </w:r>
            <w:r w:rsidRPr="006F4891">
              <w:rPr>
                <w:rFonts w:cstheme="minorHAnsi"/>
                <w:spacing w:val="-12"/>
                <w:kern w:val="24"/>
              </w:rPr>
              <w:t>konstytucji kwietniowej</w:t>
            </w:r>
            <w:r w:rsidRPr="006F4891">
              <w:rPr>
                <w:rFonts w:cstheme="minorHAnsi"/>
                <w:spacing w:val="-8"/>
                <w:kern w:val="24"/>
              </w:rPr>
              <w:t>(23 IV 1935);</w:t>
            </w:r>
          </w:p>
          <w:p w:rsidR="00465A84" w:rsidRPr="006F4891" w:rsidRDefault="00465A84" w:rsidP="002321F3">
            <w:pPr>
              <w:rPr>
                <w:rFonts w:cstheme="minorHAnsi"/>
                <w:spacing w:val="-6"/>
                <w:kern w:val="24"/>
              </w:rPr>
            </w:pPr>
            <w:r w:rsidRPr="006F4891">
              <w:rPr>
                <w:rFonts w:cstheme="minorHAnsi"/>
              </w:rPr>
              <w:t xml:space="preserve">– identyfikuje </w:t>
            </w:r>
            <w:r w:rsidRPr="006F4891">
              <w:rPr>
                <w:rFonts w:cstheme="minorHAnsi"/>
              </w:rPr>
              <w:lastRenderedPageBreak/>
              <w:t xml:space="preserve">postacie: Józefa Piłsudskiego, </w:t>
            </w:r>
            <w:r w:rsidRPr="006F4891">
              <w:rPr>
                <w:rFonts w:cstheme="minorHAnsi"/>
                <w:spacing w:val="-6"/>
                <w:kern w:val="24"/>
              </w:rPr>
              <w:t xml:space="preserve">Ignacego Mościckiego, </w:t>
            </w:r>
            <w:r w:rsidRPr="006F4891">
              <w:rPr>
                <w:rFonts w:cstheme="minorHAnsi"/>
              </w:rPr>
              <w:t>Stanisława Wojciechowskiego</w:t>
            </w:r>
            <w:r w:rsidRPr="006F4891">
              <w:rPr>
                <w:rFonts w:cstheme="minorHAnsi"/>
                <w:spacing w:val="-6"/>
                <w:kern w:val="24"/>
              </w:rPr>
              <w:t>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wymienia nazwy traktatu z ZSRS i układu z Niemcami z okresu polityki równowagi;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zna daty: </w:t>
            </w:r>
            <w:r w:rsidRPr="006F4891">
              <w:rPr>
                <w:rFonts w:cs="Humanst521EU-Normal"/>
              </w:rPr>
              <w:t>traktatu polsko-radzieckiego o nieagresji (1932), polsko-niemieckiej deklaracji o niestosowaniu przemocy (1934)</w:t>
            </w:r>
            <w:r w:rsidRPr="006F4891">
              <w:rPr>
                <w:rFonts w:cstheme="minorHAnsi"/>
                <w:spacing w:val="-8"/>
                <w:kern w:val="24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wyjaśnia znaczenie terminów: nowela sierpniowa, </w:t>
            </w:r>
            <w:r w:rsidRPr="006F4891">
              <w:rPr>
                <w:rFonts w:cs="Humanst521EU-Normal"/>
              </w:rPr>
              <w:lastRenderedPageBreak/>
              <w:t>autorytaryzm, konstytucja kwietniowa, polityka równowagi;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postać Józefa Becka;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wymienia przyczyny zamachu majowego;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przebieg zamachu majowego;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przedstawia postanowienia konstytucji kwietniowej.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wyjaśnia znaczenie terminów: </w:t>
            </w:r>
            <w:r w:rsidRPr="006F4891">
              <w:rPr>
                <w:rFonts w:cs="Humanst521EU-Normal"/>
                <w:i/>
              </w:rPr>
              <w:t>Bezpartyjny Blok Współpracy z Rządem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Centrolew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wybory brzeskie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zna datę dymisji rządu i prezydenta Stanisława </w:t>
            </w:r>
            <w:r w:rsidRPr="006F4891">
              <w:rPr>
                <w:rFonts w:cs="Humanst521EU-Normal"/>
              </w:rPr>
              <w:lastRenderedPageBreak/>
              <w:t xml:space="preserve">Wojciechowskiego (14 V 1926), </w:t>
            </w:r>
            <w:r w:rsidRPr="006F4891">
              <w:rPr>
                <w:rFonts w:cstheme="minorHAnsi"/>
              </w:rPr>
              <w:t>wyborów brzeskich (XI 1930);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Macieja Rataja, Walerego Sławka, Edwarda Rydza- Śmigłego;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opisuje skutki </w:t>
            </w:r>
            <w:r w:rsidRPr="006F4891">
              <w:rPr>
                <w:rFonts w:cstheme="minorHAnsi"/>
                <w:spacing w:val="-4"/>
                <w:kern w:val="24"/>
              </w:rPr>
              <w:t>polityczne i ustrojowe</w:t>
            </w:r>
            <w:r w:rsidRPr="006F4891">
              <w:rPr>
                <w:rFonts w:cstheme="minorHAnsi"/>
              </w:rPr>
              <w:t xml:space="preserve"> zamachu majowego;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zna datę procesu </w:t>
            </w:r>
            <w:r w:rsidRPr="006F4891">
              <w:rPr>
                <w:rFonts w:cstheme="minorHAnsi"/>
              </w:rPr>
              <w:t xml:space="preserve"> brzeskiego (1932);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ascii="Calibri" w:hAnsi="Calibri" w:cs="HelveticaNeueLTPro-Roman"/>
              </w:rPr>
              <w:t xml:space="preserve">– </w:t>
            </w:r>
            <w:r w:rsidRPr="006F4891">
              <w:rPr>
                <w:rFonts w:cs="Humanst521EU-Normal"/>
              </w:rPr>
              <w:t xml:space="preserve">wyjaśnia znaczenie terminów: </w:t>
            </w:r>
            <w:r w:rsidRPr="006F4891">
              <w:rPr>
                <w:rFonts w:cs="Humanst521EU-Normal"/>
                <w:i/>
              </w:rPr>
              <w:t>partyjniactwo</w:t>
            </w:r>
            <w:r w:rsidRPr="006F4891">
              <w:rPr>
                <w:rFonts w:cs="Humanst521EU-Normal"/>
              </w:rPr>
              <w:t xml:space="preserve"> „</w:t>
            </w:r>
            <w:r w:rsidRPr="006F4891">
              <w:rPr>
                <w:rFonts w:cs="Humanst521EU-Normal"/>
                <w:i/>
              </w:rPr>
              <w:t>cuda nad urną</w:t>
            </w:r>
            <w:r w:rsidRPr="006F4891">
              <w:rPr>
                <w:rFonts w:cs="Humanst521EU-Normal"/>
              </w:rPr>
              <w:t xml:space="preserve">”, </w:t>
            </w:r>
            <w:r w:rsidRPr="006F4891">
              <w:rPr>
                <w:rFonts w:cs="Humanst521EU-Normal"/>
                <w:i/>
              </w:rPr>
              <w:t>grupa pułkowników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porównuje </w:t>
            </w:r>
            <w:r w:rsidRPr="006F4891">
              <w:rPr>
                <w:rFonts w:cstheme="minorHAnsi"/>
              </w:rPr>
              <w:lastRenderedPageBreak/>
              <w:t xml:space="preserve">pozycję prezydenta </w:t>
            </w:r>
            <w:r w:rsidRPr="006F4891">
              <w:rPr>
                <w:rFonts w:cstheme="minorHAnsi"/>
              </w:rPr>
              <w:br/>
              <w:t xml:space="preserve">w konstytucjach marcowej </w:t>
            </w:r>
            <w:r w:rsidRPr="006F4891">
              <w:rPr>
                <w:rFonts w:cstheme="minorHAnsi"/>
              </w:rPr>
              <w:br/>
              <w:t>i kwietniowej;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rządy sanacyjne;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6"/>
                <w:kern w:val="24"/>
              </w:rPr>
              <w:t xml:space="preserve">– przedstawia politykę </w:t>
            </w:r>
            <w:r w:rsidRPr="006F4891">
              <w:rPr>
                <w:rFonts w:cstheme="minorHAnsi"/>
                <w:spacing w:val="-8"/>
                <w:kern w:val="24"/>
              </w:rPr>
              <w:t>sanacji wobec opozycji;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charakteryzuje polski autorytaryzm na tle przemian politycznych w Europie;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ocenia zamach majowy i jego wpływ na losy </w:t>
            </w:r>
            <w:r w:rsidRPr="006F4891">
              <w:rPr>
                <w:rFonts w:cstheme="minorHAnsi"/>
              </w:rPr>
              <w:br/>
              <w:t xml:space="preserve">II Rzeczypospolitej </w:t>
            </w:r>
            <w:r w:rsidRPr="006F4891">
              <w:rPr>
                <w:rFonts w:cstheme="minorHAnsi"/>
              </w:rPr>
              <w:br/>
              <w:t>i jej obywateli.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problemy gospodarki II RP (różnice w rozwoju gospodarczym ziem polskich, trudności w ich integracji, podział na Polskę A i B)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reformy gospodarcze dwudziestolecia międzywojennego – reformy W. Grabskiego (walutowa) i E. Kwiatkowskiego (budowa Gdyni oraz COP)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wielki kryzys gospodarczy w Polsce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struktura społeczna, narodowościowa i wyznaniowa II Rzeczypospolitej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polityka II Rzeczypospolitej wobec mniejszości narodowych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 xml:space="preserve">magistrala węglowa, reforma walutowa, Centralny Okręg Przemysłowy, </w:t>
            </w:r>
            <w:r w:rsidRPr="006F4891">
              <w:rPr>
                <w:rFonts w:cstheme="minorHAnsi"/>
              </w:rPr>
              <w:t xml:space="preserve">asymilacja narodowa, getto ławkowe, </w:t>
            </w:r>
            <w:r w:rsidRPr="006F4891">
              <w:rPr>
                <w:rFonts w:cstheme="minorHAnsi"/>
                <w:i/>
              </w:rPr>
              <w:t>numerus clausus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postać historyczna: Eugeniusz </w:t>
            </w:r>
            <w:r w:rsidRPr="006F4891">
              <w:rPr>
                <w:rFonts w:cstheme="minorHAnsi"/>
              </w:rPr>
              <w:lastRenderedPageBreak/>
              <w:t>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ocenia życie społeczno-gospodarcze II Rzeczypospolitej, uwzględniając kryzysy i osiągnięcia (XXIX.3)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społeczną, narodowościową i wyznaniową strukturę państwa polskiego (XXIX.1)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 znaczenie terminów: </w:t>
            </w:r>
            <w:r w:rsidRPr="006F4891">
              <w:rPr>
                <w:rFonts w:cstheme="minorHAnsi"/>
                <w:i/>
              </w:rPr>
              <w:t xml:space="preserve">Polska A </w:t>
            </w:r>
            <w:r w:rsidRPr="006F4891">
              <w:rPr>
                <w:rFonts w:cstheme="minorHAnsi"/>
                <w:i/>
              </w:rPr>
              <w:br/>
              <w:t>i Polska B</w:t>
            </w:r>
            <w:r w:rsidRPr="006F4891">
              <w:rPr>
                <w:rFonts w:cstheme="minorHAnsi"/>
              </w:rPr>
              <w:t xml:space="preserve">, </w:t>
            </w:r>
            <w:r w:rsidRPr="006F4891">
              <w:rPr>
                <w:rFonts w:cstheme="minorHAnsi"/>
                <w:i/>
              </w:rPr>
              <w:t>Centralny Okręg Przemysłowy</w:t>
            </w:r>
            <w:r w:rsidRPr="006F4891">
              <w:rPr>
                <w:rFonts w:cstheme="minorHAnsi"/>
              </w:rPr>
              <w:t>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wskazuje na mapie obszar Polski A i Polski B, obszar COP-u, Gdynię;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różnice między Polską A </w:t>
            </w:r>
            <w:r w:rsidRPr="006F4891">
              <w:rPr>
                <w:rFonts w:cstheme="minorHAnsi"/>
              </w:rPr>
              <w:br/>
              <w:t>i Polską B;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- rozwinie skrót COP;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społeczeństwo II Rzeczypospolitej pod względem narodowościowym;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wyjaśnia znaczenie terminów:</w:t>
            </w:r>
            <w:r w:rsidRPr="006F4891">
              <w:rPr>
                <w:rFonts w:cs="Humanst521EU-Normal"/>
                <w:i/>
              </w:rPr>
              <w:t>reformarolna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reforma walutowa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hiperinflacja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magistrala węglowa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identyfikuje </w:t>
            </w:r>
            <w:r w:rsidRPr="006F4891">
              <w:rPr>
                <w:rFonts w:cstheme="minorHAnsi"/>
                <w:kern w:val="24"/>
              </w:rPr>
              <w:t>postacie: Eugeniusza</w:t>
            </w:r>
            <w:r w:rsidRPr="006F4891">
              <w:rPr>
                <w:rFonts w:cstheme="minorHAnsi"/>
              </w:rPr>
              <w:t>Kwiatkowskiego,</w:t>
            </w:r>
            <w:r w:rsidRPr="006F4891">
              <w:rPr>
                <w:rFonts w:cstheme="minorHAnsi"/>
                <w:kern w:val="24"/>
              </w:rPr>
              <w:t>WładysławaGrabskiego;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na podstawie mapy wymienia okręgi przemysłowe II Rzeczypospolitej;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omawia strukturę narodowościową i wyznaniową II Rzeczypospolitej;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wymienia reformy rządu Władysława Grabskiego;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przedstawia przyczyny budowy portu w Gdyni;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theme="minorHAnsi"/>
              </w:rPr>
              <w:t>– wyjaśnia znaczenie terminów:</w:t>
            </w:r>
            <w:r w:rsidRPr="006F4891">
              <w:rPr>
                <w:rFonts w:cs="Humanst521EU-Normal"/>
                <w:i/>
              </w:rPr>
              <w:t>asymilacja narodowa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getto ławkowe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hiperinflacja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daty: reformy walutowej Władysława Grabskiego (1924), rozpoczęcia budowy Gdyni (1921), rozpoczęcia budowy COP-u (1937);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wskazuje na mapie przebieg magistrali węglowej;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przedstawia </w:t>
            </w:r>
            <w:r w:rsidRPr="006F4891">
              <w:rPr>
                <w:rFonts w:cstheme="minorHAnsi"/>
                <w:spacing w:val="-12"/>
                <w:kern w:val="24"/>
              </w:rPr>
              <w:t>problemy gospodarcze,</w:t>
            </w:r>
            <w:r w:rsidRPr="006F4891">
              <w:rPr>
                <w:rFonts w:cstheme="minorHAnsi"/>
              </w:rPr>
              <w:t xml:space="preserve"> z jakimi borykała się Polska po odzyskaniu niepodległości;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omawia założenia </w:t>
            </w:r>
            <w:r w:rsidRPr="006F4891">
              <w:rPr>
                <w:rFonts w:cstheme="minorHAnsi"/>
              </w:rPr>
              <w:br/>
              <w:t>i realizację reformy rolnej;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omawia stosunki polsko–żydowskie;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daty: ustawy o reformie rolnej (1920 i 1925), przeprowadzenia spisów powszechnych w II Rzeczypospolitej (1921 i 1931);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opisuje sposoby przezwyciężania trudności gospodarczych </w:t>
            </w:r>
            <w:r w:rsidRPr="006F4891">
              <w:rPr>
                <w:rFonts w:cstheme="minorHAnsi"/>
              </w:rPr>
              <w:br/>
              <w:t xml:space="preserve">przez władze </w:t>
            </w:r>
            <w:r w:rsidRPr="006F4891">
              <w:rPr>
                <w:rFonts w:cstheme="minorHAnsi"/>
              </w:rPr>
              <w:br/>
              <w:t>II Rzeczypospolitej;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ocenia wpływ reform Władysława Grabskiego </w:t>
            </w:r>
            <w:r w:rsidRPr="006F4891">
              <w:rPr>
                <w:rFonts w:cstheme="minorHAnsi"/>
              </w:rPr>
              <w:br/>
              <w:t xml:space="preserve">na sytuacje gospodarczą </w:t>
            </w:r>
            <w:r w:rsidRPr="006F4891">
              <w:rPr>
                <w:rFonts w:cstheme="minorHAnsi"/>
              </w:rPr>
              <w:br/>
              <w:t>II Rzeczypospolitej;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ocenia znaczenie portu gdyńskiego </w:t>
            </w:r>
            <w:r w:rsidRPr="006F4891">
              <w:rPr>
                <w:rFonts w:cstheme="minorHAnsi"/>
              </w:rPr>
              <w:br/>
              <w:t xml:space="preserve">dla gospodarki </w:t>
            </w:r>
            <w:r w:rsidRPr="006F4891">
              <w:rPr>
                <w:rFonts w:cstheme="minorHAnsi"/>
              </w:rPr>
              <w:br/>
              <w:t>II Rzeczypospolitej;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ocenia gospodarczą działalność Eugeniusza Kwiatkowskiego;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ocenia politykę władz II Rzeczypospolitej wobec mniejszości narodowych.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rozwój szkolnictwa w II Rzeczypospolitej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osiągnięcia polskiej nauki (filozofia, matematyka, chemia)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dorobek i twórcy polskiej kultury w dwudziestoleciu międzywojennym (literatura, poezja, malarstwo, architektura)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rozwój polskiej kinematografii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6F4891">
              <w:rPr>
                <w:rFonts w:cstheme="minorHAnsi"/>
                <w:bCs/>
              </w:rPr>
              <w:t>Franciszek Żwirko, Stanisław Wigura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znaczenie terminów: </w:t>
            </w:r>
            <w:r w:rsidRPr="006F4891">
              <w:rPr>
                <w:rFonts w:cstheme="minorHAnsi"/>
                <w:i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wymienia najważniejsze osiągnięcia kulturalne i naukowe Polski w okresie międzywojennym (XXIX.3)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  <w:spacing w:val="-8"/>
                <w:kern w:val="24"/>
              </w:rPr>
            </w:pPr>
            <w:r w:rsidRPr="006F4891">
              <w:rPr>
                <w:rFonts w:cstheme="minorHAnsi"/>
              </w:rPr>
              <w:t xml:space="preserve">– wyjaśnia znaczenie terminu </w:t>
            </w:r>
            <w:r w:rsidRPr="006F4891">
              <w:rPr>
                <w:rFonts w:cstheme="minorHAnsi"/>
                <w:i/>
                <w:spacing w:val="-8"/>
                <w:kern w:val="24"/>
              </w:rPr>
              <w:t>analfabetyzm</w:t>
            </w:r>
            <w:r w:rsidRPr="006F4891">
              <w:rPr>
                <w:rFonts w:cstheme="minorHAnsi"/>
                <w:spacing w:val="-8"/>
                <w:kern w:val="24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Władysława Reymonta, Stefana Żeromskiego;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przedstawicieli polskiej literatury </w:t>
            </w:r>
            <w:r w:rsidRPr="006F4891">
              <w:rPr>
                <w:rFonts w:cstheme="minorHAnsi"/>
              </w:rPr>
              <w:br/>
              <w:t>w dwudziestoleciu międzywojennym i ich dzieła;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ascii="Calibri" w:hAnsi="Calibri" w:cs="HelveticaNeueLTPro-Roman"/>
              </w:rPr>
              <w:t xml:space="preserve">– </w:t>
            </w:r>
            <w:r w:rsidRPr="006F4891">
              <w:rPr>
                <w:rFonts w:cstheme="minorHAnsi"/>
              </w:rPr>
              <w:t>wymienia nurty, które powstały w malarstwie i architekturze.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wyjaśnia znaczenie terminów:</w:t>
            </w:r>
            <w:r w:rsidRPr="006F4891">
              <w:rPr>
                <w:rFonts w:cs="Humanst521EU-Normal"/>
                <w:i/>
              </w:rPr>
              <w:t>ekspresjonizm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impresjonizm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identyfikuje postacie: Zofii Nałkowskiej, Marii Dąbrowskiej, Witolda Gombrowicza, Juliana Tuwima;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omawia rozwój edukacji w </w:t>
            </w:r>
            <w:r w:rsidRPr="006F4891">
              <w:rPr>
                <w:rFonts w:cstheme="minorHAnsi"/>
              </w:rPr>
              <w:br/>
              <w:t>II Rzeczypospolitej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wymienia osiągnięcia polskich naukowców w dziedzinie nauk matematycznych.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 znaczenie </w:t>
            </w:r>
            <w:r w:rsidRPr="006F4891">
              <w:rPr>
                <w:rFonts w:cstheme="minorHAnsi"/>
                <w:spacing w:val="-12"/>
                <w:kern w:val="24"/>
              </w:rPr>
              <w:t>terminów:</w:t>
            </w:r>
            <w:r w:rsidRPr="006F4891">
              <w:rPr>
                <w:rFonts w:cs="Humanst521EU-Normal"/>
                <w:i/>
              </w:rPr>
              <w:t>formizm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modernizm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funkcjonalizm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identyfikuje postacie: Franciszka Żwirki, Stanisława Wigury;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4"/>
                <w:kern w:val="24"/>
              </w:rPr>
              <w:t>– wymienia przykłady</w:t>
            </w:r>
            <w:r w:rsidRPr="006F4891">
              <w:rPr>
                <w:rFonts w:cstheme="minorHAnsi"/>
              </w:rPr>
              <w:t xml:space="preserve"> wyższych uczelni funkcjonujących </w:t>
            </w:r>
            <w:r w:rsidRPr="006F4891">
              <w:rPr>
                <w:rFonts w:cstheme="minorHAnsi"/>
              </w:rPr>
              <w:br/>
              <w:t>w II RP;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przedstawicieli nauk matematycznych, twórców filmu </w:t>
            </w:r>
            <w:r w:rsidRPr="006F4891">
              <w:rPr>
                <w:rFonts w:cstheme="minorHAnsi"/>
              </w:rPr>
              <w:br/>
              <w:t>i sztuki w Polsce międzywojennej;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wyjaśnia znaczenie terminów: </w:t>
            </w:r>
            <w:r w:rsidRPr="006F4891">
              <w:rPr>
                <w:rFonts w:cs="Humanst521EU-Normal"/>
                <w:i/>
              </w:rPr>
              <w:t>skamandryci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awangarda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zna datę reformy  szkolnictwa (1932);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 xml:space="preserve">− identyfikuje postacie: Brunona Schulza, Tadeusza Dołęgi- Mostowicza, Hanki Ordonówny;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architektów </w:t>
            </w:r>
            <w:r w:rsidRPr="006F4891">
              <w:rPr>
                <w:rFonts w:cstheme="minorHAnsi"/>
                <w:spacing w:val="-2"/>
                <w:kern w:val="24"/>
              </w:rPr>
              <w:t>tworzących w okresie</w:t>
            </w:r>
            <w:r w:rsidRPr="006F4891">
              <w:rPr>
                <w:rFonts w:cstheme="minorHAnsi"/>
              </w:rPr>
              <w:t xml:space="preserve"> II Rzeczypospolitej </w:t>
            </w:r>
            <w:r w:rsidRPr="006F4891">
              <w:rPr>
                <w:rFonts w:cstheme="minorHAnsi"/>
              </w:rPr>
              <w:br/>
              <w:t>i ich osiągnięcia;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charakteryzuje kierunki w sztuce </w:t>
            </w:r>
            <w:r w:rsidRPr="006F4891">
              <w:rPr>
                <w:rFonts w:cstheme="minorHAnsi"/>
              </w:rPr>
              <w:br/>
              <w:t>i architekturze i literaturze</w:t>
            </w:r>
            <w:r w:rsidRPr="006F4891">
              <w:rPr>
                <w:rFonts w:cstheme="minorHAnsi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ocenia dorobek kultury i nauki polskiej w okresie międzywojennym.</w:t>
            </w:r>
          </w:p>
        </w:tc>
      </w:tr>
      <w:tr w:rsidR="00465A84" w:rsidRPr="006F4891" w:rsidTr="002321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postawa Polski wobec decyzji konferencji monachijskiej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zajęcie Zaolzia przez Polskę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niemieckie żądania wobec Polski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stanowisko władz polskich wobec roszczeń Hitlera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zacieśnienie współpracy Polski z Francją i Wielką Brytanią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pakt Ribbentrop–Mołotow i jego konsekwencje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postawa społeczeństwa polskiego wobec zagrożenia wybuchem wojny 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przedstawia główne kierunki polityki zagranicznej II Rzeczypospolitej (XXVIII.5)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charakteryzuje politykę ustępstw Zachodu wobec Niemiec Hitlera (XXX.2)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>– wymienia konsekwencje paktu Ribbentrop–Mołotow (XXX.3)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zna datę paktu </w:t>
            </w:r>
            <w:r w:rsidRPr="006F4891">
              <w:rPr>
                <w:rFonts w:cstheme="minorHAnsi"/>
                <w:spacing w:val="-6"/>
                <w:kern w:val="24"/>
              </w:rPr>
              <w:t>Ribbentrop-Mołotow</w:t>
            </w:r>
            <w:r w:rsidRPr="006F4891">
              <w:rPr>
                <w:rFonts w:cstheme="minorHAnsi"/>
                <w:spacing w:val="-4"/>
                <w:kern w:val="24"/>
              </w:rPr>
              <w:t>(23 VIII 1939);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sojusze, jakie zawarła Polska </w:t>
            </w:r>
            <w:r w:rsidRPr="006F4891">
              <w:rPr>
                <w:rFonts w:cstheme="minorHAnsi"/>
              </w:rPr>
              <w:lastRenderedPageBreak/>
              <w:t>w dwudziestoleciu międzywojennym;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  <w:spacing w:val="-10"/>
              </w:rPr>
              <w:t xml:space="preserve">– przedstawia </w:t>
            </w:r>
            <w:r w:rsidRPr="006F4891">
              <w:rPr>
                <w:rFonts w:cstheme="minorHAnsi"/>
                <w:spacing w:val="-10"/>
                <w:kern w:val="24"/>
              </w:rPr>
              <w:t>żądania,</w:t>
            </w:r>
            <w:r w:rsidRPr="006F4891">
              <w:rPr>
                <w:rFonts w:cstheme="minorHAnsi"/>
                <w:kern w:val="24"/>
              </w:rPr>
              <w:t>jakie III Rzesza</w:t>
            </w:r>
            <w:r w:rsidRPr="006F4891">
              <w:rPr>
                <w:rFonts w:cstheme="minorHAnsi"/>
              </w:rPr>
              <w:t xml:space="preserve"> wysunęła </w:t>
            </w:r>
            <w:r w:rsidRPr="006F4891">
              <w:rPr>
                <w:rFonts w:cstheme="minorHAnsi"/>
                <w:kern w:val="24"/>
              </w:rPr>
              <w:t>wobec Polski w 1938 r.;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wymienia postanowienia paktu </w:t>
            </w:r>
            <w:r w:rsidRPr="006F4891">
              <w:rPr>
                <w:rFonts w:cstheme="minorHAnsi"/>
                <w:spacing w:val="-4"/>
                <w:kern w:val="24"/>
              </w:rPr>
              <w:t>Ribbentrop- Mołotow.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 xml:space="preserve">− wyjaśnia znaczenie terminu: </w:t>
            </w:r>
            <w:r w:rsidRPr="006F4891">
              <w:rPr>
                <w:rFonts w:cs="Humanst521EU-Normal"/>
                <w:i/>
              </w:rPr>
              <w:t>Zaolzie</w:t>
            </w:r>
            <w:r w:rsidRPr="006F4891">
              <w:rPr>
                <w:rFonts w:cs="Humanst521EU-Normal"/>
              </w:rPr>
              <w:t xml:space="preserve">, </w:t>
            </w:r>
            <w:r w:rsidRPr="006F4891">
              <w:rPr>
                <w:rFonts w:cs="Humanst521EU-Normal"/>
                <w:i/>
              </w:rPr>
              <w:t>eksterytorialność</w:t>
            </w:r>
            <w:r w:rsidRPr="006F4891">
              <w:rPr>
                <w:rFonts w:cs="Humanst521EU-Normal"/>
              </w:rPr>
              <w:t>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zna datę </w:t>
            </w:r>
            <w:r w:rsidRPr="006F4891">
              <w:rPr>
                <w:rFonts w:cs="Humanst521EU-Normal"/>
              </w:rPr>
              <w:t>zajęcia Zaolzia przez Polskę (2 X 1938);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>− identyfikuje postacie: Joachima von Ribbentropa, Wiaczesława Mołotowa, Józefa Becka;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wskazuje na mapie: Zaolzie, obszary, które na mocy paktu Ribbentrop–Mołotow miały przypaść III Rzeszy i ZSRS;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omawia </w:t>
            </w:r>
            <w:r w:rsidRPr="006F4891">
              <w:rPr>
                <w:rFonts w:cstheme="minorHAnsi"/>
              </w:rPr>
              <w:br/>
              <w:t xml:space="preserve">postawę władz </w:t>
            </w:r>
            <w:r w:rsidRPr="006F4891">
              <w:rPr>
                <w:rFonts w:cstheme="minorHAnsi"/>
              </w:rPr>
              <w:br/>
              <w:t>II Rzeczypospolitej wobec żądań niemieckich;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wyjaśnia, jakie znaczenie dla Polski miało zawarcie paktu </w:t>
            </w:r>
            <w:r w:rsidRPr="006F4891">
              <w:rPr>
                <w:rFonts w:cstheme="minorHAnsi"/>
                <w:spacing w:val="-6"/>
                <w:kern w:val="24"/>
              </w:rPr>
              <w:t>Ribbentrop–Mołotow.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>– charakteryzuje stosunki polsko-</w:t>
            </w:r>
            <w:r w:rsidRPr="006F4891">
              <w:rPr>
                <w:rFonts w:cstheme="minorHAnsi"/>
              </w:rPr>
              <w:br/>
              <w:t>-radzieckie i polsko-</w:t>
            </w:r>
            <w:r w:rsidRPr="006F4891">
              <w:rPr>
                <w:rFonts w:cstheme="minorHAnsi"/>
              </w:rPr>
              <w:br/>
              <w:t xml:space="preserve">-niemieckie w dwudziestoleciu </w:t>
            </w:r>
            <w:r w:rsidRPr="006F4891">
              <w:rPr>
                <w:rFonts w:cstheme="minorHAnsi"/>
              </w:rPr>
              <w:lastRenderedPageBreak/>
              <w:t>międzywojennym;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wyjaśnia, w jakich okolicznościach nastąpiło włączenie Zaolzia do </w:t>
            </w:r>
            <w:r w:rsidRPr="006F4891">
              <w:rPr>
                <w:rFonts w:cstheme="minorHAnsi"/>
              </w:rPr>
              <w:br/>
              <w:t>II Rzeczypospolitej;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wyjaśnia, jakie cele przyświecały polityce zagranicznej Wielkiej Brytanii i Francji </w:t>
            </w:r>
            <w:r w:rsidRPr="006F4891">
              <w:rPr>
                <w:rFonts w:cstheme="minorHAnsi"/>
                <w:spacing w:val="-8"/>
                <w:kern w:val="24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lastRenderedPageBreak/>
              <w:t>− zna datę przemówienia sejmowego Józefa Becka (5 V 1939);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przedstawia przyczyny </w:t>
            </w:r>
            <w:r w:rsidRPr="006F4891">
              <w:rPr>
                <w:rFonts w:cstheme="minorHAnsi"/>
              </w:rPr>
              <w:br/>
            </w:r>
            <w:r w:rsidRPr="006F4891">
              <w:rPr>
                <w:rFonts w:cstheme="minorHAnsi"/>
              </w:rPr>
              <w:lastRenderedPageBreak/>
              <w:t>konfliktu polsko-</w:t>
            </w:r>
            <w:r w:rsidRPr="006F4891">
              <w:rPr>
                <w:rFonts w:cstheme="minorHAnsi"/>
              </w:rPr>
              <w:br/>
              <w:t>czechosłowackiego o Zaolzie;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charakteryzuje relacje polsko-brytyjskie i polsko-francuskie w przededniu II wojny światowej;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wyjaśnia, jaki wpływ miały brytyjskie i francuskie gwarancje dla Polski na politykę Adolfa Hitlera;</w:t>
            </w:r>
          </w:p>
          <w:p w:rsidR="00465A84" w:rsidRPr="006F4891" w:rsidRDefault="00465A84" w:rsidP="002321F3">
            <w:pPr>
              <w:rPr>
                <w:rFonts w:cs="Humanst521EU-Normal"/>
              </w:rPr>
            </w:pPr>
            <w:r w:rsidRPr="006F4891">
              <w:rPr>
                <w:rFonts w:cs="Humanst521EU-Normal"/>
              </w:rPr>
              <w:t>− wyjaśnia, jakie znaczenie dla Polski miało zawarcie paktu Ribbentrop-Mołotow.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lastRenderedPageBreak/>
              <w:t xml:space="preserve">– ocenia pozycję </w:t>
            </w:r>
            <w:r w:rsidRPr="006F4891">
              <w:rPr>
                <w:rFonts w:cstheme="minorHAnsi"/>
              </w:rPr>
              <w:br/>
              <w:t>II Rzeczypospolitej na arenie międzynarodowej;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  <w:r w:rsidRPr="006F4891">
              <w:rPr>
                <w:rFonts w:cstheme="minorHAnsi"/>
              </w:rPr>
              <w:t xml:space="preserve">– ocenia postawę rządu polskiego </w:t>
            </w:r>
            <w:r w:rsidRPr="006F4891">
              <w:rPr>
                <w:rFonts w:cstheme="minorHAnsi"/>
              </w:rPr>
              <w:lastRenderedPageBreak/>
              <w:t>wobec problemu Zaolzia.</w:t>
            </w:r>
          </w:p>
          <w:p w:rsidR="00465A84" w:rsidRPr="006F4891" w:rsidRDefault="00465A84" w:rsidP="002321F3">
            <w:pPr>
              <w:rPr>
                <w:rFonts w:cstheme="minorHAnsi"/>
              </w:rPr>
            </w:pPr>
          </w:p>
        </w:tc>
      </w:tr>
    </w:tbl>
    <w:p w:rsidR="003C4711" w:rsidRPr="006F4891" w:rsidRDefault="003C4711" w:rsidP="000C5A5A">
      <w:pPr>
        <w:rPr>
          <w:b/>
        </w:rPr>
      </w:pPr>
    </w:p>
    <w:p w:rsidR="007D52CF" w:rsidRPr="006F4891" w:rsidRDefault="007D52CF" w:rsidP="00F60F14">
      <w:pPr>
        <w:rPr>
          <w:b/>
          <w:sz w:val="40"/>
          <w:szCs w:val="40"/>
          <w:u w:val="single"/>
        </w:rPr>
      </w:pPr>
    </w:p>
    <w:p w:rsidR="007D52CF" w:rsidRPr="006F4891" w:rsidRDefault="007D52CF" w:rsidP="00D87AD2">
      <w:pPr>
        <w:jc w:val="center"/>
        <w:rPr>
          <w:b/>
          <w:sz w:val="40"/>
          <w:szCs w:val="40"/>
          <w:u w:val="single"/>
        </w:rPr>
      </w:pPr>
    </w:p>
    <w:p w:rsidR="00D87AD2" w:rsidRPr="006F4891" w:rsidRDefault="00D87AD2" w:rsidP="00D87AD2">
      <w:pPr>
        <w:jc w:val="center"/>
        <w:rPr>
          <w:b/>
          <w:sz w:val="40"/>
          <w:szCs w:val="40"/>
          <w:u w:val="single"/>
        </w:rPr>
      </w:pPr>
      <w:r w:rsidRPr="006F4891">
        <w:rPr>
          <w:b/>
          <w:sz w:val="40"/>
          <w:szCs w:val="40"/>
          <w:u w:val="single"/>
        </w:rPr>
        <w:t>SPOSOBY SPRAWDZANIA OSIĄGNIĘĆ EDUKACYJNYCH UCZNIÓW</w:t>
      </w:r>
    </w:p>
    <w:p w:rsidR="00D87AD2" w:rsidRPr="006F4891" w:rsidRDefault="00D87AD2" w:rsidP="00D87AD2">
      <w:pPr>
        <w:rPr>
          <w:b/>
          <w:sz w:val="28"/>
          <w:szCs w:val="28"/>
          <w:u w:val="single"/>
        </w:rPr>
      </w:pPr>
    </w:p>
    <w:p w:rsidR="00D87AD2" w:rsidRPr="006F4891" w:rsidRDefault="00D87AD2" w:rsidP="00D87AD2">
      <w:pPr>
        <w:rPr>
          <w:sz w:val="24"/>
          <w:szCs w:val="24"/>
          <w:highlight w:val="white"/>
          <w:lang w:val="en-US"/>
        </w:rPr>
      </w:pPr>
      <w:r w:rsidRPr="006F4891">
        <w:rPr>
          <w:sz w:val="24"/>
          <w:szCs w:val="24"/>
          <w:highlight w:val="white"/>
        </w:rPr>
        <w:t>Ocenianie wewnątrzszkolne osiągnięć edukacyjnych ucznia polega na rozpoznawaniu przez nauczyciela poziomu i postęp</w:t>
      </w:r>
      <w:r w:rsidRPr="006F4891">
        <w:rPr>
          <w:sz w:val="24"/>
          <w:szCs w:val="24"/>
          <w:highlight w:val="white"/>
          <w:lang w:val="en-US"/>
        </w:rPr>
        <w:t>ów w opanowaniuprzezuczniawiadomościiumiejętności w stosunku do wymagańedukacyjnychwynikających z podstawyprogramowejiprogramunauczaniaorazformułowaniaoceny.</w:t>
      </w:r>
    </w:p>
    <w:p w:rsidR="00D87AD2" w:rsidRPr="006F4891" w:rsidRDefault="00D87AD2" w:rsidP="00D87AD2">
      <w:pPr>
        <w:rPr>
          <w:b/>
          <w:sz w:val="24"/>
          <w:szCs w:val="24"/>
          <w:u w:val="single"/>
        </w:rPr>
      </w:pPr>
      <w:r w:rsidRPr="006F4891">
        <w:rPr>
          <w:b/>
          <w:sz w:val="24"/>
          <w:szCs w:val="24"/>
          <w:u w:val="single"/>
        </w:rPr>
        <w:t xml:space="preserve">Przedmiotem oceny z </w:t>
      </w:r>
      <w:r w:rsidR="00F60F14" w:rsidRPr="006F4891">
        <w:rPr>
          <w:b/>
          <w:sz w:val="24"/>
          <w:szCs w:val="24"/>
          <w:u w:val="single"/>
        </w:rPr>
        <w:t xml:space="preserve">historii </w:t>
      </w:r>
      <w:r w:rsidRPr="006F4891">
        <w:rPr>
          <w:b/>
          <w:sz w:val="24"/>
          <w:szCs w:val="24"/>
          <w:u w:val="single"/>
        </w:rPr>
        <w:t xml:space="preserve">są: </w:t>
      </w:r>
    </w:p>
    <w:p w:rsidR="00D87AD2" w:rsidRPr="006F4891" w:rsidRDefault="00D87AD2" w:rsidP="00D87AD2">
      <w:pPr>
        <w:rPr>
          <w:sz w:val="24"/>
          <w:szCs w:val="24"/>
        </w:rPr>
      </w:pPr>
      <w:r w:rsidRPr="006F4891">
        <w:rPr>
          <w:sz w:val="24"/>
          <w:szCs w:val="24"/>
        </w:rPr>
        <w:t xml:space="preserve">- wiadomości zawarte w programie nauczania dla klasy </w:t>
      </w:r>
      <w:r w:rsidR="00015529" w:rsidRPr="006F4891">
        <w:rPr>
          <w:sz w:val="24"/>
          <w:szCs w:val="24"/>
        </w:rPr>
        <w:t>V</w:t>
      </w:r>
      <w:r w:rsidR="007100EB" w:rsidRPr="006F4891">
        <w:rPr>
          <w:sz w:val="24"/>
          <w:szCs w:val="24"/>
        </w:rPr>
        <w:t>I</w:t>
      </w:r>
      <w:r w:rsidR="005C3830" w:rsidRPr="006F4891">
        <w:rPr>
          <w:sz w:val="24"/>
          <w:szCs w:val="24"/>
        </w:rPr>
        <w:t>I</w:t>
      </w:r>
      <w:r w:rsidRPr="006F4891">
        <w:rPr>
          <w:sz w:val="24"/>
          <w:szCs w:val="24"/>
        </w:rPr>
        <w:t>,</w:t>
      </w:r>
    </w:p>
    <w:p w:rsidR="00D87AD2" w:rsidRPr="006F4891" w:rsidRDefault="00D87AD2" w:rsidP="00D87AD2">
      <w:pPr>
        <w:rPr>
          <w:sz w:val="24"/>
          <w:szCs w:val="24"/>
        </w:rPr>
      </w:pPr>
      <w:r w:rsidRPr="006F4891">
        <w:rPr>
          <w:sz w:val="24"/>
          <w:szCs w:val="24"/>
        </w:rPr>
        <w:t>- zdobyte przez ucznia umiejętności w odniesieniu do podstawy programowej.</w:t>
      </w:r>
    </w:p>
    <w:p w:rsidR="008B7EEE" w:rsidRPr="006F4891" w:rsidRDefault="007D52CF" w:rsidP="008B7EEE">
      <w:pPr>
        <w:rPr>
          <w:sz w:val="24"/>
          <w:szCs w:val="24"/>
        </w:rPr>
      </w:pPr>
      <w:r w:rsidRPr="006F4891">
        <w:rPr>
          <w:sz w:val="24"/>
          <w:szCs w:val="24"/>
        </w:rPr>
        <w:t xml:space="preserve">1. </w:t>
      </w:r>
      <w:r w:rsidR="008B7EEE" w:rsidRPr="006F4891">
        <w:rPr>
          <w:sz w:val="24"/>
          <w:szCs w:val="24"/>
        </w:rPr>
        <w:t>Przyjmuje się następujące formy pomiaru wiedzy i umiejętności:</w:t>
      </w:r>
    </w:p>
    <w:p w:rsidR="008B7EEE" w:rsidRPr="006F4891" w:rsidRDefault="008B7EEE" w:rsidP="008B7EEE">
      <w:pPr>
        <w:rPr>
          <w:sz w:val="24"/>
          <w:szCs w:val="24"/>
        </w:rPr>
      </w:pPr>
      <w:r w:rsidRPr="006F4891">
        <w:rPr>
          <w:sz w:val="24"/>
          <w:szCs w:val="24"/>
        </w:rPr>
        <w:lastRenderedPageBreak/>
        <w:t>1) Formy pisemne;</w:t>
      </w:r>
    </w:p>
    <w:p w:rsidR="008B7EEE" w:rsidRPr="006F4891" w:rsidRDefault="00F60F14" w:rsidP="008B7EEE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</w:r>
      <w:r w:rsidR="008B7EEE" w:rsidRPr="006F4891">
        <w:rPr>
          <w:sz w:val="24"/>
          <w:szCs w:val="24"/>
        </w:rPr>
        <w:t>sprawdzian, test</w:t>
      </w:r>
    </w:p>
    <w:p w:rsidR="008B7EEE" w:rsidRPr="006F4891" w:rsidRDefault="00F60F14" w:rsidP="008B7EEE">
      <w:pPr>
        <w:rPr>
          <w:sz w:val="24"/>
          <w:szCs w:val="24"/>
        </w:rPr>
      </w:pPr>
      <w:r w:rsidRPr="006F4891">
        <w:rPr>
          <w:sz w:val="24"/>
          <w:szCs w:val="24"/>
        </w:rPr>
        <w:t>b)</w:t>
      </w:r>
      <w:r w:rsidRPr="006F4891">
        <w:rPr>
          <w:sz w:val="24"/>
          <w:szCs w:val="24"/>
        </w:rPr>
        <w:tab/>
        <w:t xml:space="preserve">poprawa </w:t>
      </w:r>
      <w:r w:rsidR="008B7EEE" w:rsidRPr="006F4891">
        <w:rPr>
          <w:sz w:val="24"/>
          <w:szCs w:val="24"/>
        </w:rPr>
        <w:t>sprawdzianu, testu</w:t>
      </w:r>
    </w:p>
    <w:p w:rsidR="008B7EEE" w:rsidRPr="006F4891" w:rsidRDefault="008B7EEE" w:rsidP="008B7EEE">
      <w:pPr>
        <w:rPr>
          <w:sz w:val="24"/>
          <w:szCs w:val="24"/>
        </w:rPr>
      </w:pPr>
      <w:r w:rsidRPr="006F4891">
        <w:rPr>
          <w:sz w:val="24"/>
          <w:szCs w:val="24"/>
        </w:rPr>
        <w:t>c)</w:t>
      </w:r>
      <w:r w:rsidRPr="006F4891">
        <w:rPr>
          <w:sz w:val="24"/>
          <w:szCs w:val="24"/>
        </w:rPr>
        <w:tab/>
        <w:t>kartkówka</w:t>
      </w:r>
    </w:p>
    <w:p w:rsidR="008B7EEE" w:rsidRPr="006F4891" w:rsidRDefault="00F60F14" w:rsidP="008B7EEE">
      <w:pPr>
        <w:rPr>
          <w:sz w:val="24"/>
          <w:szCs w:val="24"/>
        </w:rPr>
      </w:pPr>
      <w:r w:rsidRPr="006F4891">
        <w:rPr>
          <w:sz w:val="24"/>
          <w:szCs w:val="24"/>
        </w:rPr>
        <w:t>d</w:t>
      </w:r>
      <w:r w:rsidR="008B7EEE" w:rsidRPr="006F4891">
        <w:rPr>
          <w:sz w:val="24"/>
          <w:szCs w:val="24"/>
        </w:rPr>
        <w:t>)</w:t>
      </w:r>
      <w:r w:rsidR="008B7EEE" w:rsidRPr="006F4891">
        <w:rPr>
          <w:sz w:val="24"/>
          <w:szCs w:val="24"/>
        </w:rPr>
        <w:tab/>
        <w:t>referat</w:t>
      </w:r>
    </w:p>
    <w:p w:rsidR="008B7EEE" w:rsidRPr="006F4891" w:rsidRDefault="00F60F14" w:rsidP="008B7EEE">
      <w:pPr>
        <w:rPr>
          <w:sz w:val="24"/>
          <w:szCs w:val="24"/>
        </w:rPr>
      </w:pPr>
      <w:r w:rsidRPr="006F4891">
        <w:rPr>
          <w:sz w:val="24"/>
          <w:szCs w:val="24"/>
        </w:rPr>
        <w:t>e</w:t>
      </w:r>
      <w:r w:rsidR="008B7EEE" w:rsidRPr="006F4891">
        <w:rPr>
          <w:sz w:val="24"/>
          <w:szCs w:val="24"/>
        </w:rPr>
        <w:t>)</w:t>
      </w:r>
      <w:r w:rsidR="008B7EEE" w:rsidRPr="006F4891">
        <w:rPr>
          <w:sz w:val="24"/>
          <w:szCs w:val="24"/>
        </w:rPr>
        <w:tab/>
        <w:t>wytwory pracy własnej ucznia;</w:t>
      </w:r>
    </w:p>
    <w:p w:rsidR="008B7EEE" w:rsidRPr="006F4891" w:rsidRDefault="008B7EEE" w:rsidP="008B7EEE">
      <w:pPr>
        <w:rPr>
          <w:sz w:val="24"/>
          <w:szCs w:val="24"/>
        </w:rPr>
      </w:pPr>
      <w:r w:rsidRPr="006F4891">
        <w:rPr>
          <w:sz w:val="24"/>
          <w:szCs w:val="24"/>
        </w:rPr>
        <w:t>2) Formy ustne;</w:t>
      </w:r>
    </w:p>
    <w:p w:rsidR="008B7EEE" w:rsidRPr="006F4891" w:rsidRDefault="008B7EEE" w:rsidP="008B7EEE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odpowiedź</w:t>
      </w:r>
    </w:p>
    <w:p w:rsidR="008B7EEE" w:rsidRPr="006F4891" w:rsidRDefault="008B7EEE" w:rsidP="008B7EEE">
      <w:pPr>
        <w:rPr>
          <w:sz w:val="24"/>
          <w:szCs w:val="24"/>
        </w:rPr>
      </w:pPr>
      <w:r w:rsidRPr="006F4891">
        <w:rPr>
          <w:sz w:val="24"/>
          <w:szCs w:val="24"/>
        </w:rPr>
        <w:t>3) Formy sprawnościowe, praktyczne;</w:t>
      </w:r>
    </w:p>
    <w:p w:rsidR="008B7EEE" w:rsidRPr="006F4891" w:rsidRDefault="00F60F14" w:rsidP="008B7EEE">
      <w:pPr>
        <w:rPr>
          <w:sz w:val="24"/>
          <w:szCs w:val="24"/>
        </w:rPr>
      </w:pPr>
      <w:r w:rsidRPr="006F4891">
        <w:rPr>
          <w:sz w:val="24"/>
          <w:szCs w:val="24"/>
        </w:rPr>
        <w:t>a</w:t>
      </w:r>
      <w:r w:rsidR="008B7EEE" w:rsidRPr="006F4891">
        <w:rPr>
          <w:sz w:val="24"/>
          <w:szCs w:val="24"/>
        </w:rPr>
        <w:t>)</w:t>
      </w:r>
      <w:r w:rsidR="008B7EEE" w:rsidRPr="006F4891">
        <w:rPr>
          <w:sz w:val="24"/>
          <w:szCs w:val="24"/>
        </w:rPr>
        <w:tab/>
        <w:t>doświadczenia, wytwory pracy własnej wykonane podczas zajęć,</w:t>
      </w:r>
    </w:p>
    <w:p w:rsidR="008B7EEE" w:rsidRPr="006F4891" w:rsidRDefault="00F60F14" w:rsidP="008B7EEE">
      <w:pPr>
        <w:rPr>
          <w:sz w:val="24"/>
          <w:szCs w:val="24"/>
        </w:rPr>
      </w:pPr>
      <w:r w:rsidRPr="006F4891">
        <w:rPr>
          <w:sz w:val="24"/>
          <w:szCs w:val="24"/>
        </w:rPr>
        <w:t>b</w:t>
      </w:r>
      <w:r w:rsidR="008B7EEE" w:rsidRPr="006F4891">
        <w:rPr>
          <w:sz w:val="24"/>
          <w:szCs w:val="24"/>
        </w:rPr>
        <w:t>)</w:t>
      </w:r>
      <w:r w:rsidR="008B7EEE" w:rsidRPr="006F4891">
        <w:rPr>
          <w:sz w:val="24"/>
          <w:szCs w:val="24"/>
        </w:rPr>
        <w:tab/>
        <w:t>praca twórcza i odtwórcza</w:t>
      </w:r>
    </w:p>
    <w:p w:rsidR="008B7EEE" w:rsidRPr="006F4891" w:rsidRDefault="00F60F14" w:rsidP="008B7EEE">
      <w:pPr>
        <w:rPr>
          <w:sz w:val="24"/>
          <w:szCs w:val="24"/>
        </w:rPr>
      </w:pPr>
      <w:r w:rsidRPr="006F4891">
        <w:rPr>
          <w:sz w:val="24"/>
          <w:szCs w:val="24"/>
        </w:rPr>
        <w:t>c</w:t>
      </w:r>
      <w:r w:rsidR="008B7EEE" w:rsidRPr="006F4891">
        <w:rPr>
          <w:sz w:val="24"/>
          <w:szCs w:val="24"/>
        </w:rPr>
        <w:t>)</w:t>
      </w:r>
      <w:r w:rsidR="008B7EEE" w:rsidRPr="006F4891">
        <w:rPr>
          <w:sz w:val="24"/>
          <w:szCs w:val="24"/>
        </w:rPr>
        <w:tab/>
        <w:t>praca w grupach</w:t>
      </w:r>
    </w:p>
    <w:p w:rsidR="008B7EEE" w:rsidRPr="006F4891" w:rsidRDefault="008B7EEE" w:rsidP="008B7EEE">
      <w:pPr>
        <w:rPr>
          <w:sz w:val="24"/>
          <w:szCs w:val="24"/>
        </w:rPr>
      </w:pPr>
      <w:r w:rsidRPr="006F4891">
        <w:rPr>
          <w:sz w:val="24"/>
          <w:szCs w:val="24"/>
        </w:rPr>
        <w:t>4) Inne formy;</w:t>
      </w:r>
    </w:p>
    <w:p w:rsidR="008B7EEE" w:rsidRPr="006F4891" w:rsidRDefault="008B7EEE" w:rsidP="008B7EEE">
      <w:pPr>
        <w:rPr>
          <w:sz w:val="24"/>
          <w:szCs w:val="24"/>
        </w:rPr>
      </w:pPr>
      <w:r w:rsidRPr="006F4891">
        <w:rPr>
          <w:sz w:val="24"/>
          <w:szCs w:val="24"/>
        </w:rPr>
        <w:t>a)</w:t>
      </w:r>
      <w:r w:rsidRPr="006F4891">
        <w:rPr>
          <w:sz w:val="24"/>
          <w:szCs w:val="24"/>
        </w:rPr>
        <w:tab/>
        <w:t>Konkursy, olimpiady, (oceny z tych form mo</w:t>
      </w:r>
      <w:r w:rsidR="00C760EB" w:rsidRPr="006F4891">
        <w:rPr>
          <w:sz w:val="24"/>
          <w:szCs w:val="24"/>
        </w:rPr>
        <w:t>g</w:t>
      </w:r>
      <w:r w:rsidRPr="006F4891">
        <w:rPr>
          <w:sz w:val="24"/>
          <w:szCs w:val="24"/>
        </w:rPr>
        <w:t>ą wpływać na ocenę z zachowania i widnieją w dzienniku jako dodatkowa ocena z zajęć edukacyjnych – czyli udział w konkursach nie podnosi z automatu oceny o stopień)</w:t>
      </w:r>
    </w:p>
    <w:p w:rsidR="00C760EB" w:rsidRPr="006F4891" w:rsidRDefault="00C760EB" w:rsidP="008B7EEE">
      <w:pPr>
        <w:rPr>
          <w:sz w:val="24"/>
          <w:szCs w:val="24"/>
        </w:rPr>
      </w:pPr>
    </w:p>
    <w:p w:rsidR="00C760EB" w:rsidRPr="006F4891" w:rsidRDefault="00F60F14" w:rsidP="00C760EB">
      <w:pPr>
        <w:rPr>
          <w:sz w:val="24"/>
          <w:szCs w:val="24"/>
        </w:rPr>
      </w:pPr>
      <w:bookmarkStart w:id="1" w:name="_Hlk175118186"/>
      <w:r w:rsidRPr="006F4891">
        <w:rPr>
          <w:sz w:val="24"/>
          <w:szCs w:val="24"/>
        </w:rPr>
        <w:t>2. S</w:t>
      </w:r>
      <w:r w:rsidR="00C760EB" w:rsidRPr="006F4891">
        <w:rPr>
          <w:sz w:val="24"/>
          <w:szCs w:val="24"/>
        </w:rPr>
        <w:t>prawdziany</w:t>
      </w:r>
      <w:r w:rsidRPr="006F4891">
        <w:rPr>
          <w:sz w:val="24"/>
          <w:szCs w:val="24"/>
        </w:rPr>
        <w:t>, testy, kartkówki</w:t>
      </w:r>
      <w:r w:rsidR="00C760EB" w:rsidRPr="006F4891">
        <w:rPr>
          <w:sz w:val="24"/>
          <w:szCs w:val="24"/>
        </w:rPr>
        <w:t xml:space="preserve"> oceniane są wg  skali  procentowej i przeliczane są wg następującej skali: </w:t>
      </w:r>
    </w:p>
    <w:p w:rsidR="00C760EB" w:rsidRPr="006F4891" w:rsidRDefault="00C760EB" w:rsidP="00C760EB">
      <w:pPr>
        <w:rPr>
          <w:sz w:val="24"/>
          <w:szCs w:val="24"/>
        </w:rPr>
      </w:pPr>
      <w:r w:rsidRPr="006F4891">
        <w:rPr>
          <w:sz w:val="24"/>
          <w:szCs w:val="24"/>
        </w:rPr>
        <w:t xml:space="preserve">1) </w:t>
      </w:r>
    </w:p>
    <w:p w:rsidR="00C760EB" w:rsidRPr="006F4891" w:rsidRDefault="00C760EB" w:rsidP="00C760EB">
      <w:pPr>
        <w:rPr>
          <w:sz w:val="24"/>
          <w:szCs w:val="24"/>
        </w:rPr>
      </w:pPr>
      <w:r w:rsidRPr="006F4891">
        <w:rPr>
          <w:sz w:val="24"/>
          <w:szCs w:val="24"/>
        </w:rPr>
        <w:t xml:space="preserve">         10</w:t>
      </w:r>
      <w:r w:rsidR="00F60F14" w:rsidRPr="006F4891">
        <w:rPr>
          <w:sz w:val="24"/>
          <w:szCs w:val="24"/>
        </w:rPr>
        <w:t xml:space="preserve">0  %    </w:t>
      </w:r>
      <w:r w:rsidRPr="006F4891">
        <w:rPr>
          <w:sz w:val="24"/>
          <w:szCs w:val="24"/>
        </w:rPr>
        <w:t xml:space="preserve"> 6</w:t>
      </w:r>
      <w:r w:rsidRPr="006F4891">
        <w:rPr>
          <w:sz w:val="24"/>
          <w:szCs w:val="24"/>
        </w:rPr>
        <w:tab/>
        <w:t xml:space="preserve">(celujący)  </w:t>
      </w:r>
    </w:p>
    <w:p w:rsidR="00C760EB" w:rsidRPr="006F4891" w:rsidRDefault="00C760EB" w:rsidP="00C760EB">
      <w:pPr>
        <w:rPr>
          <w:sz w:val="24"/>
          <w:szCs w:val="24"/>
        </w:rPr>
      </w:pPr>
      <w:r w:rsidRPr="006F4891">
        <w:rPr>
          <w:sz w:val="24"/>
          <w:szCs w:val="24"/>
        </w:rPr>
        <w:t xml:space="preserve">         99-90%    5</w:t>
      </w:r>
      <w:r w:rsidRPr="006F4891">
        <w:rPr>
          <w:sz w:val="24"/>
          <w:szCs w:val="24"/>
        </w:rPr>
        <w:tab/>
        <w:t>(bardzo dobry)</w:t>
      </w:r>
    </w:p>
    <w:p w:rsidR="00C760EB" w:rsidRPr="006F4891" w:rsidRDefault="00C760EB" w:rsidP="00C760EB">
      <w:pPr>
        <w:rPr>
          <w:sz w:val="24"/>
          <w:szCs w:val="24"/>
        </w:rPr>
      </w:pPr>
      <w:r w:rsidRPr="006F4891">
        <w:rPr>
          <w:sz w:val="24"/>
          <w:szCs w:val="24"/>
        </w:rPr>
        <w:t xml:space="preserve">         89-75%    4</w:t>
      </w:r>
      <w:r w:rsidRPr="006F4891">
        <w:rPr>
          <w:sz w:val="24"/>
          <w:szCs w:val="24"/>
        </w:rPr>
        <w:tab/>
        <w:t>(dobry)</w:t>
      </w:r>
    </w:p>
    <w:p w:rsidR="00C760EB" w:rsidRPr="006F4891" w:rsidRDefault="00C760EB" w:rsidP="00C760EB">
      <w:pPr>
        <w:rPr>
          <w:sz w:val="24"/>
          <w:szCs w:val="24"/>
        </w:rPr>
      </w:pPr>
      <w:r w:rsidRPr="006F4891">
        <w:rPr>
          <w:sz w:val="24"/>
          <w:szCs w:val="24"/>
        </w:rPr>
        <w:t xml:space="preserve">        74-50%     3</w:t>
      </w:r>
      <w:r w:rsidRPr="006F4891">
        <w:rPr>
          <w:sz w:val="24"/>
          <w:szCs w:val="24"/>
        </w:rPr>
        <w:tab/>
        <w:t>(dostateczny)</w:t>
      </w:r>
    </w:p>
    <w:p w:rsidR="00C760EB" w:rsidRPr="006F4891" w:rsidRDefault="00C760EB" w:rsidP="00C760EB">
      <w:pPr>
        <w:rPr>
          <w:sz w:val="24"/>
          <w:szCs w:val="24"/>
        </w:rPr>
      </w:pPr>
      <w:r w:rsidRPr="006F4891">
        <w:rPr>
          <w:sz w:val="24"/>
          <w:szCs w:val="24"/>
        </w:rPr>
        <w:t xml:space="preserve">        49-30%     2</w:t>
      </w:r>
      <w:r w:rsidRPr="006F4891">
        <w:rPr>
          <w:sz w:val="24"/>
          <w:szCs w:val="24"/>
        </w:rPr>
        <w:tab/>
        <w:t>(dopuszczający)</w:t>
      </w:r>
    </w:p>
    <w:p w:rsidR="00C760EB" w:rsidRPr="006F4891" w:rsidRDefault="00F60F14" w:rsidP="00C760EB">
      <w:pPr>
        <w:rPr>
          <w:sz w:val="24"/>
          <w:szCs w:val="24"/>
        </w:rPr>
      </w:pPr>
      <w:r w:rsidRPr="006F4891">
        <w:rPr>
          <w:sz w:val="24"/>
          <w:szCs w:val="24"/>
        </w:rPr>
        <w:t xml:space="preserve">        29%         </w:t>
      </w:r>
      <w:r w:rsidR="00C760EB" w:rsidRPr="006F4891">
        <w:rPr>
          <w:sz w:val="24"/>
          <w:szCs w:val="24"/>
        </w:rPr>
        <w:t xml:space="preserve"> 1           (niedostateczny)</w:t>
      </w:r>
    </w:p>
    <w:p w:rsidR="00C760EB" w:rsidRPr="006F4891" w:rsidRDefault="00F60F14" w:rsidP="00C760EB">
      <w:pPr>
        <w:rPr>
          <w:sz w:val="24"/>
          <w:szCs w:val="24"/>
        </w:rPr>
      </w:pPr>
      <w:r w:rsidRPr="006F4891">
        <w:rPr>
          <w:sz w:val="24"/>
          <w:szCs w:val="24"/>
        </w:rPr>
        <w:t>2) Sprawdziany, testy, kartkówki</w:t>
      </w:r>
      <w:r w:rsidR="00C760EB" w:rsidRPr="006F4891">
        <w:rPr>
          <w:sz w:val="24"/>
          <w:szCs w:val="24"/>
        </w:rPr>
        <w:t xml:space="preserve"> mogą być oceniane w skali „ – ”  lub „+”</w:t>
      </w:r>
    </w:p>
    <w:bookmarkEnd w:id="1"/>
    <w:p w:rsidR="00C760EB" w:rsidRPr="006F4891" w:rsidRDefault="00C760EB" w:rsidP="00C760EB">
      <w:pPr>
        <w:rPr>
          <w:rFonts w:eastAsia="Calibri"/>
          <w:sz w:val="24"/>
          <w:szCs w:val="24"/>
        </w:rPr>
      </w:pPr>
      <w:r w:rsidRPr="006F4891">
        <w:rPr>
          <w:rFonts w:eastAsia="Calibri"/>
          <w:sz w:val="24"/>
          <w:szCs w:val="24"/>
        </w:rPr>
        <w:tab/>
        <w:t>100  %     6</w:t>
      </w:r>
      <w:r w:rsidRPr="006F4891">
        <w:rPr>
          <w:rFonts w:eastAsia="Calibri"/>
          <w:sz w:val="24"/>
          <w:szCs w:val="24"/>
        </w:rPr>
        <w:tab/>
        <w:t xml:space="preserve">(celujący)  </w:t>
      </w:r>
    </w:p>
    <w:p w:rsidR="00C760EB" w:rsidRPr="006F4891" w:rsidRDefault="00C760EB" w:rsidP="00C760EB">
      <w:pPr>
        <w:rPr>
          <w:rFonts w:eastAsia="Calibri"/>
          <w:sz w:val="24"/>
          <w:szCs w:val="24"/>
        </w:rPr>
      </w:pPr>
      <w:r w:rsidRPr="006F4891">
        <w:rPr>
          <w:rFonts w:eastAsia="Calibri"/>
          <w:sz w:val="24"/>
          <w:szCs w:val="24"/>
        </w:rPr>
        <w:tab/>
        <w:t xml:space="preserve">99 – 98 % </w:t>
      </w:r>
      <w:r w:rsidRPr="006F4891">
        <w:rPr>
          <w:rFonts w:eastAsia="Calibri"/>
          <w:sz w:val="24"/>
          <w:szCs w:val="24"/>
        </w:rPr>
        <w:tab/>
        <w:t>(- celujący)</w:t>
      </w:r>
    </w:p>
    <w:p w:rsidR="00C760EB" w:rsidRPr="006F4891" w:rsidRDefault="00C760EB" w:rsidP="00C760EB">
      <w:pPr>
        <w:rPr>
          <w:rFonts w:eastAsia="Calibri"/>
          <w:sz w:val="24"/>
          <w:szCs w:val="24"/>
        </w:rPr>
      </w:pPr>
      <w:r w:rsidRPr="006F4891">
        <w:rPr>
          <w:rFonts w:eastAsia="Calibri"/>
          <w:sz w:val="24"/>
          <w:szCs w:val="24"/>
        </w:rPr>
        <w:tab/>
        <w:t xml:space="preserve">97 – 96 % </w:t>
      </w:r>
      <w:r w:rsidRPr="006F4891">
        <w:rPr>
          <w:rFonts w:eastAsia="Calibri"/>
          <w:sz w:val="24"/>
          <w:szCs w:val="24"/>
        </w:rPr>
        <w:tab/>
        <w:t>(+ bardzo dobry)</w:t>
      </w:r>
    </w:p>
    <w:p w:rsidR="00C760EB" w:rsidRPr="006F4891" w:rsidRDefault="00C760EB" w:rsidP="00C760EB">
      <w:pPr>
        <w:rPr>
          <w:rFonts w:eastAsia="Calibri"/>
          <w:sz w:val="24"/>
          <w:szCs w:val="24"/>
        </w:rPr>
      </w:pPr>
      <w:r w:rsidRPr="006F4891">
        <w:rPr>
          <w:rFonts w:eastAsia="Calibri"/>
          <w:sz w:val="24"/>
          <w:szCs w:val="24"/>
        </w:rPr>
        <w:tab/>
        <w:t>95-92 %    5</w:t>
      </w:r>
      <w:r w:rsidRPr="006F4891">
        <w:rPr>
          <w:rFonts w:eastAsia="Calibri"/>
          <w:sz w:val="24"/>
          <w:szCs w:val="24"/>
        </w:rPr>
        <w:tab/>
        <w:t>(bardzo dobry)</w:t>
      </w:r>
    </w:p>
    <w:p w:rsidR="00C760EB" w:rsidRPr="006F4891" w:rsidRDefault="00C760EB" w:rsidP="00C760EB">
      <w:pPr>
        <w:rPr>
          <w:rFonts w:eastAsia="Calibri"/>
          <w:sz w:val="24"/>
          <w:szCs w:val="24"/>
        </w:rPr>
      </w:pPr>
      <w:r w:rsidRPr="006F4891">
        <w:rPr>
          <w:rFonts w:eastAsia="Calibri"/>
          <w:sz w:val="24"/>
          <w:szCs w:val="24"/>
        </w:rPr>
        <w:tab/>
        <w:t xml:space="preserve">91 – 90 % </w:t>
      </w:r>
      <w:r w:rsidRPr="006F4891">
        <w:rPr>
          <w:rFonts w:eastAsia="Calibri"/>
          <w:sz w:val="24"/>
          <w:szCs w:val="24"/>
        </w:rPr>
        <w:tab/>
        <w:t>(- bardzo dobry)</w:t>
      </w:r>
    </w:p>
    <w:p w:rsidR="00C760EB" w:rsidRPr="006F4891" w:rsidRDefault="00C760EB" w:rsidP="00C760EB">
      <w:pPr>
        <w:rPr>
          <w:rFonts w:eastAsia="Calibri"/>
          <w:sz w:val="24"/>
          <w:szCs w:val="24"/>
        </w:rPr>
      </w:pPr>
      <w:r w:rsidRPr="006F4891">
        <w:rPr>
          <w:rFonts w:eastAsia="Calibri"/>
          <w:sz w:val="24"/>
          <w:szCs w:val="24"/>
        </w:rPr>
        <w:tab/>
        <w:t>89 – 88 %</w:t>
      </w:r>
      <w:r w:rsidRPr="006F4891">
        <w:rPr>
          <w:rFonts w:eastAsia="Calibri"/>
          <w:sz w:val="24"/>
          <w:szCs w:val="24"/>
        </w:rPr>
        <w:tab/>
        <w:t>(+ dobry)</w:t>
      </w:r>
    </w:p>
    <w:p w:rsidR="00C760EB" w:rsidRPr="006F4891" w:rsidRDefault="00C760EB" w:rsidP="00C760EB">
      <w:pPr>
        <w:rPr>
          <w:rFonts w:eastAsia="Calibri"/>
          <w:sz w:val="24"/>
          <w:szCs w:val="24"/>
        </w:rPr>
      </w:pPr>
      <w:r w:rsidRPr="006F4891">
        <w:rPr>
          <w:rFonts w:eastAsia="Calibri"/>
          <w:sz w:val="24"/>
          <w:szCs w:val="24"/>
        </w:rPr>
        <w:tab/>
        <w:t>87-77%    4</w:t>
      </w:r>
      <w:r w:rsidRPr="006F4891">
        <w:rPr>
          <w:rFonts w:eastAsia="Calibri"/>
          <w:sz w:val="24"/>
          <w:szCs w:val="24"/>
        </w:rPr>
        <w:tab/>
        <w:t>(dobry)</w:t>
      </w:r>
    </w:p>
    <w:p w:rsidR="00C760EB" w:rsidRPr="006F4891" w:rsidRDefault="00C760EB" w:rsidP="00C760EB">
      <w:pPr>
        <w:rPr>
          <w:rFonts w:eastAsia="Calibri"/>
          <w:sz w:val="24"/>
          <w:szCs w:val="24"/>
        </w:rPr>
      </w:pPr>
      <w:r w:rsidRPr="006F4891">
        <w:rPr>
          <w:rFonts w:eastAsia="Calibri"/>
          <w:sz w:val="24"/>
          <w:szCs w:val="24"/>
        </w:rPr>
        <w:lastRenderedPageBreak/>
        <w:tab/>
        <w:t>76 – 75 %</w:t>
      </w:r>
      <w:r w:rsidRPr="006F4891">
        <w:rPr>
          <w:rFonts w:eastAsia="Calibri"/>
          <w:sz w:val="24"/>
          <w:szCs w:val="24"/>
        </w:rPr>
        <w:tab/>
        <w:t>(- dobry)</w:t>
      </w:r>
    </w:p>
    <w:p w:rsidR="00C760EB" w:rsidRPr="006F4891" w:rsidRDefault="00C760EB" w:rsidP="00C760EB">
      <w:pPr>
        <w:rPr>
          <w:rFonts w:eastAsia="Calibri"/>
          <w:sz w:val="24"/>
          <w:szCs w:val="24"/>
        </w:rPr>
      </w:pPr>
      <w:r w:rsidRPr="006F4891">
        <w:rPr>
          <w:rFonts w:eastAsia="Calibri"/>
          <w:sz w:val="24"/>
          <w:szCs w:val="24"/>
        </w:rPr>
        <w:tab/>
        <w:t>74 – 73 %</w:t>
      </w:r>
      <w:r w:rsidRPr="006F4891">
        <w:rPr>
          <w:rFonts w:eastAsia="Calibri"/>
          <w:sz w:val="24"/>
          <w:szCs w:val="24"/>
        </w:rPr>
        <w:tab/>
        <w:t>(+ dostateczny)</w:t>
      </w:r>
    </w:p>
    <w:p w:rsidR="00C760EB" w:rsidRPr="006F4891" w:rsidRDefault="00C760EB" w:rsidP="00C760EB">
      <w:pPr>
        <w:rPr>
          <w:rFonts w:eastAsia="Calibri"/>
          <w:sz w:val="24"/>
          <w:szCs w:val="24"/>
        </w:rPr>
      </w:pPr>
      <w:r w:rsidRPr="006F4891">
        <w:rPr>
          <w:rFonts w:eastAsia="Calibri"/>
          <w:sz w:val="24"/>
          <w:szCs w:val="24"/>
        </w:rPr>
        <w:tab/>
        <w:t>72-52%     3</w:t>
      </w:r>
      <w:r w:rsidRPr="006F4891">
        <w:rPr>
          <w:rFonts w:eastAsia="Calibri"/>
          <w:sz w:val="24"/>
          <w:szCs w:val="24"/>
        </w:rPr>
        <w:tab/>
        <w:t>(dostateczny)</w:t>
      </w:r>
    </w:p>
    <w:p w:rsidR="00C760EB" w:rsidRPr="006F4891" w:rsidRDefault="00C760EB" w:rsidP="00C760EB">
      <w:pPr>
        <w:rPr>
          <w:rFonts w:eastAsia="Calibri"/>
          <w:sz w:val="24"/>
          <w:szCs w:val="24"/>
        </w:rPr>
      </w:pPr>
      <w:r w:rsidRPr="006F4891">
        <w:rPr>
          <w:rFonts w:eastAsia="Calibri"/>
          <w:sz w:val="24"/>
          <w:szCs w:val="24"/>
        </w:rPr>
        <w:tab/>
        <w:t>51 – 50 %</w:t>
      </w:r>
      <w:r w:rsidRPr="006F4891">
        <w:rPr>
          <w:rFonts w:eastAsia="Calibri"/>
          <w:sz w:val="24"/>
          <w:szCs w:val="24"/>
        </w:rPr>
        <w:tab/>
        <w:t>(- dostateczny)</w:t>
      </w:r>
    </w:p>
    <w:p w:rsidR="00C760EB" w:rsidRPr="006F4891" w:rsidRDefault="00C760EB" w:rsidP="00C760EB">
      <w:pPr>
        <w:rPr>
          <w:rFonts w:eastAsia="Calibri"/>
          <w:sz w:val="24"/>
          <w:szCs w:val="24"/>
        </w:rPr>
      </w:pPr>
      <w:r w:rsidRPr="006F4891">
        <w:rPr>
          <w:rFonts w:eastAsia="Calibri"/>
          <w:sz w:val="24"/>
          <w:szCs w:val="24"/>
        </w:rPr>
        <w:tab/>
        <w:t>49 – 48 %</w:t>
      </w:r>
      <w:r w:rsidRPr="006F4891">
        <w:rPr>
          <w:rFonts w:eastAsia="Calibri"/>
          <w:sz w:val="24"/>
          <w:szCs w:val="24"/>
        </w:rPr>
        <w:tab/>
        <w:t>(+dopuszczający)</w:t>
      </w:r>
    </w:p>
    <w:p w:rsidR="00C760EB" w:rsidRPr="006F4891" w:rsidRDefault="00C760EB" w:rsidP="00C760EB">
      <w:pPr>
        <w:rPr>
          <w:rFonts w:eastAsia="Calibri"/>
          <w:sz w:val="24"/>
          <w:szCs w:val="24"/>
        </w:rPr>
      </w:pPr>
      <w:r w:rsidRPr="006F4891">
        <w:rPr>
          <w:rFonts w:eastAsia="Calibri"/>
          <w:sz w:val="24"/>
          <w:szCs w:val="24"/>
        </w:rPr>
        <w:tab/>
        <w:t>47-32%     2</w:t>
      </w:r>
      <w:r w:rsidRPr="006F4891">
        <w:rPr>
          <w:rFonts w:eastAsia="Calibri"/>
          <w:sz w:val="24"/>
          <w:szCs w:val="24"/>
        </w:rPr>
        <w:tab/>
        <w:t>(dopuszczający)</w:t>
      </w:r>
    </w:p>
    <w:p w:rsidR="00C760EB" w:rsidRPr="006F4891" w:rsidRDefault="00C760EB" w:rsidP="00C760EB">
      <w:pPr>
        <w:rPr>
          <w:rFonts w:eastAsia="Calibri"/>
          <w:sz w:val="24"/>
          <w:szCs w:val="24"/>
        </w:rPr>
      </w:pPr>
      <w:r w:rsidRPr="006F4891">
        <w:rPr>
          <w:rFonts w:eastAsia="Calibri"/>
          <w:sz w:val="24"/>
          <w:szCs w:val="24"/>
        </w:rPr>
        <w:tab/>
        <w:t>31 – 30 %</w:t>
      </w:r>
      <w:r w:rsidRPr="006F4891">
        <w:rPr>
          <w:rFonts w:eastAsia="Calibri"/>
          <w:sz w:val="24"/>
          <w:szCs w:val="24"/>
        </w:rPr>
        <w:tab/>
        <w:t>(- dopuszczający)</w:t>
      </w:r>
    </w:p>
    <w:p w:rsidR="00C760EB" w:rsidRPr="006F4891" w:rsidRDefault="00C760EB" w:rsidP="00C760EB">
      <w:pPr>
        <w:rPr>
          <w:rFonts w:eastAsia="Calibri"/>
          <w:sz w:val="24"/>
          <w:szCs w:val="24"/>
        </w:rPr>
      </w:pPr>
      <w:r w:rsidRPr="006F4891">
        <w:rPr>
          <w:rFonts w:eastAsia="Calibri"/>
          <w:sz w:val="24"/>
          <w:szCs w:val="24"/>
        </w:rPr>
        <w:tab/>
        <w:t>29%           1       (niedostateczny)</w:t>
      </w:r>
    </w:p>
    <w:p w:rsidR="007D52CF" w:rsidRPr="006F4891" w:rsidRDefault="007D52CF" w:rsidP="008B7EEE">
      <w:pPr>
        <w:rPr>
          <w:sz w:val="24"/>
          <w:szCs w:val="24"/>
        </w:rPr>
      </w:pPr>
      <w:r w:rsidRPr="006F4891">
        <w:rPr>
          <w:sz w:val="24"/>
          <w:szCs w:val="24"/>
        </w:rPr>
        <w:t xml:space="preserve">4. </w:t>
      </w:r>
      <w:r w:rsidRPr="006F4891">
        <w:rPr>
          <w:b/>
          <w:bCs/>
          <w:sz w:val="24"/>
          <w:szCs w:val="24"/>
        </w:rPr>
        <w:t xml:space="preserve">Szczegółowe warunki i sposób oceniania wewnątrzszkolnego uczniów </w:t>
      </w:r>
      <w:r w:rsidR="00CC2ED3" w:rsidRPr="006F4891">
        <w:rPr>
          <w:b/>
          <w:bCs/>
          <w:sz w:val="24"/>
          <w:szCs w:val="24"/>
        </w:rPr>
        <w:t>zawarte są w rozdziale IX</w:t>
      </w:r>
      <w:r w:rsidRPr="006F4891">
        <w:rPr>
          <w:b/>
          <w:bCs/>
          <w:sz w:val="24"/>
          <w:szCs w:val="24"/>
        </w:rPr>
        <w:t xml:space="preserve"> Statu</w:t>
      </w:r>
      <w:r w:rsidR="00CC2ED3" w:rsidRPr="006F4891">
        <w:rPr>
          <w:b/>
          <w:bCs/>
          <w:sz w:val="24"/>
          <w:szCs w:val="24"/>
        </w:rPr>
        <w:t>tu</w:t>
      </w:r>
      <w:r w:rsidRPr="006F4891">
        <w:rPr>
          <w:b/>
          <w:bCs/>
          <w:sz w:val="24"/>
          <w:szCs w:val="24"/>
        </w:rPr>
        <w:t xml:space="preserve"> Szkoły Podstawowej im. s. Cz. Lorek w Biczycach Dolnych</w:t>
      </w:r>
      <w:r w:rsidR="00CC2ED3" w:rsidRPr="006F4891">
        <w:rPr>
          <w:b/>
          <w:bCs/>
          <w:sz w:val="24"/>
          <w:szCs w:val="24"/>
        </w:rPr>
        <w:t>.</w:t>
      </w:r>
    </w:p>
    <w:p w:rsidR="008B7EEE" w:rsidRPr="006F4891" w:rsidRDefault="008B7EEE" w:rsidP="00D87AD2">
      <w:pPr>
        <w:rPr>
          <w:sz w:val="24"/>
          <w:szCs w:val="24"/>
        </w:rPr>
      </w:pPr>
    </w:p>
    <w:p w:rsidR="008B7EEE" w:rsidRPr="006F4891" w:rsidRDefault="008B7EEE" w:rsidP="00D87AD2">
      <w:pPr>
        <w:rPr>
          <w:sz w:val="24"/>
          <w:szCs w:val="24"/>
        </w:rPr>
      </w:pPr>
    </w:p>
    <w:p w:rsidR="00D87AD2" w:rsidRPr="006F4891" w:rsidRDefault="00D87AD2" w:rsidP="00D87AD2">
      <w:pPr>
        <w:rPr>
          <w:b/>
          <w:sz w:val="40"/>
          <w:szCs w:val="40"/>
          <w:u w:val="single"/>
        </w:rPr>
      </w:pPr>
    </w:p>
    <w:p w:rsidR="00D87AD2" w:rsidRPr="006F4891" w:rsidRDefault="00D87AD2" w:rsidP="00D87AD2">
      <w:pPr>
        <w:jc w:val="center"/>
        <w:rPr>
          <w:b/>
          <w:sz w:val="40"/>
          <w:szCs w:val="40"/>
          <w:u w:val="single"/>
        </w:rPr>
      </w:pPr>
      <w:r w:rsidRPr="006F4891">
        <w:rPr>
          <w:b/>
          <w:sz w:val="40"/>
          <w:szCs w:val="40"/>
          <w:u w:val="single"/>
        </w:rPr>
        <w:t>WARUNKI I TRYB OTRZYMANIA OCENY WYŻSZEJ NIŻ PRZEWIDYWANA</w:t>
      </w:r>
    </w:p>
    <w:p w:rsidR="00D87AD2" w:rsidRPr="006F4891" w:rsidRDefault="00D87AD2" w:rsidP="00D87AD2">
      <w:pPr>
        <w:jc w:val="center"/>
        <w:rPr>
          <w:b/>
          <w:sz w:val="40"/>
          <w:szCs w:val="40"/>
          <w:u w:val="single"/>
        </w:rPr>
      </w:pPr>
    </w:p>
    <w:p w:rsidR="001F598A" w:rsidRPr="006F4891" w:rsidRDefault="001F598A" w:rsidP="001F598A">
      <w:pPr>
        <w:rPr>
          <w:sz w:val="24"/>
          <w:szCs w:val="24"/>
        </w:rPr>
      </w:pPr>
      <w:r w:rsidRPr="006F4891"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:rsidR="001F598A" w:rsidRPr="006F4891" w:rsidRDefault="0022231C" w:rsidP="001F598A">
      <w:pPr>
        <w:rPr>
          <w:sz w:val="24"/>
          <w:szCs w:val="24"/>
        </w:rPr>
      </w:pPr>
      <w:r w:rsidRPr="006F4891">
        <w:rPr>
          <w:sz w:val="24"/>
          <w:szCs w:val="24"/>
        </w:rPr>
        <w:t>1) pisał wszystkie sprawdziany</w:t>
      </w:r>
      <w:r w:rsidR="001F598A" w:rsidRPr="006F4891">
        <w:rPr>
          <w:sz w:val="24"/>
          <w:szCs w:val="24"/>
        </w:rPr>
        <w:t>;</w:t>
      </w:r>
    </w:p>
    <w:p w:rsidR="001F598A" w:rsidRPr="006F4891" w:rsidRDefault="001F598A" w:rsidP="001F598A">
      <w:pPr>
        <w:rPr>
          <w:sz w:val="24"/>
          <w:szCs w:val="24"/>
        </w:rPr>
      </w:pPr>
      <w:r w:rsidRPr="006F4891">
        <w:rPr>
          <w:sz w:val="24"/>
          <w:szCs w:val="24"/>
        </w:rPr>
        <w:t>2) korzystał z prawa do poprawy;</w:t>
      </w:r>
    </w:p>
    <w:p w:rsidR="001F598A" w:rsidRPr="006F4891" w:rsidRDefault="001F598A" w:rsidP="001F598A">
      <w:pPr>
        <w:rPr>
          <w:sz w:val="24"/>
          <w:szCs w:val="24"/>
        </w:rPr>
      </w:pPr>
      <w:r w:rsidRPr="006F4891">
        <w:rPr>
          <w:sz w:val="24"/>
          <w:szCs w:val="24"/>
        </w:rPr>
        <w:t>3) nie opuszczał zajęć bez usprawiedliwienia, w tym 80% obecności na zajęciach;</w:t>
      </w:r>
    </w:p>
    <w:p w:rsidR="001F598A" w:rsidRPr="006F4891" w:rsidRDefault="001F598A" w:rsidP="001F598A">
      <w:pPr>
        <w:rPr>
          <w:sz w:val="24"/>
          <w:szCs w:val="24"/>
        </w:rPr>
      </w:pPr>
      <w:r w:rsidRPr="006F4891">
        <w:rPr>
          <w:sz w:val="24"/>
          <w:szCs w:val="24"/>
        </w:rPr>
        <w:t>4) systematycznie wykonywał zadania zlecone przez nauczyciela;</w:t>
      </w:r>
    </w:p>
    <w:p w:rsidR="001F598A" w:rsidRPr="006F4891" w:rsidRDefault="001F598A" w:rsidP="001F598A">
      <w:pPr>
        <w:rPr>
          <w:sz w:val="24"/>
          <w:szCs w:val="24"/>
        </w:rPr>
      </w:pPr>
      <w:r w:rsidRPr="006F4891">
        <w:rPr>
          <w:sz w:val="24"/>
          <w:szCs w:val="24"/>
        </w:rPr>
        <w:t>5) korzystał z pomocy oferowanej przez szkołę.</w:t>
      </w:r>
    </w:p>
    <w:p w:rsidR="001F598A" w:rsidRPr="006F4891" w:rsidRDefault="001F598A" w:rsidP="001F598A">
      <w:pPr>
        <w:rPr>
          <w:sz w:val="24"/>
          <w:szCs w:val="24"/>
        </w:rPr>
      </w:pPr>
      <w:r w:rsidRPr="006F4891">
        <w:rPr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22231C" w:rsidRPr="006F4891" w:rsidRDefault="001F598A" w:rsidP="001F598A">
      <w:pPr>
        <w:rPr>
          <w:sz w:val="24"/>
          <w:szCs w:val="24"/>
        </w:rPr>
      </w:pPr>
      <w:r w:rsidRPr="006F4891">
        <w:rPr>
          <w:sz w:val="24"/>
          <w:szCs w:val="24"/>
        </w:rPr>
        <w:t>3. Nauczyciel proponuje jako wskazane formy: prace pisemne, odpowiedzi ustne oraz wykonanie zadania praktycznego</w:t>
      </w:r>
      <w:r w:rsidR="0022231C" w:rsidRPr="006F4891">
        <w:rPr>
          <w:sz w:val="24"/>
          <w:szCs w:val="24"/>
        </w:rPr>
        <w:t>.</w:t>
      </w:r>
    </w:p>
    <w:p w:rsidR="001F598A" w:rsidRPr="006F4891" w:rsidRDefault="001F598A" w:rsidP="001F598A">
      <w:pPr>
        <w:rPr>
          <w:sz w:val="24"/>
          <w:szCs w:val="24"/>
        </w:rPr>
      </w:pPr>
      <w:r w:rsidRPr="006F4891">
        <w:rPr>
          <w:sz w:val="24"/>
          <w:szCs w:val="24"/>
        </w:rPr>
        <w:t>1)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1F598A" w:rsidRPr="006F4891" w:rsidRDefault="0052545C" w:rsidP="001F598A">
      <w:pPr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1F598A" w:rsidRPr="006F4891">
        <w:rPr>
          <w:sz w:val="24"/>
          <w:szCs w:val="24"/>
        </w:rPr>
        <w:t>. Obowiązkiem nauczyciela jest udokumentowanie ustalonego postępowania i działań ucznia. Wyższa ocena ustalona w wyniku tego postępowania jest roczną oceną klasyfikacyjną z zajęć edukacyjnych.</w:t>
      </w:r>
    </w:p>
    <w:p w:rsidR="007D52CF" w:rsidRPr="006F4891" w:rsidRDefault="007D52CF" w:rsidP="00B555BA">
      <w:pPr>
        <w:rPr>
          <w:sz w:val="24"/>
          <w:szCs w:val="24"/>
        </w:rPr>
      </w:pPr>
    </w:p>
    <w:p w:rsidR="007D52CF" w:rsidRPr="006F4891" w:rsidRDefault="007D52CF" w:rsidP="00D87AD2">
      <w:pPr>
        <w:rPr>
          <w:sz w:val="24"/>
          <w:szCs w:val="24"/>
        </w:rPr>
      </w:pPr>
    </w:p>
    <w:p w:rsidR="00D87AD2" w:rsidRPr="006F4891" w:rsidRDefault="00D87AD2" w:rsidP="00D87AD2">
      <w:pPr>
        <w:rPr>
          <w:sz w:val="24"/>
          <w:szCs w:val="24"/>
        </w:rPr>
      </w:pPr>
      <w:r w:rsidRPr="006F4891">
        <w:rPr>
          <w:sz w:val="24"/>
          <w:szCs w:val="24"/>
        </w:rPr>
        <w:t>OŚWIADCZENIE:</w:t>
      </w:r>
    </w:p>
    <w:p w:rsidR="00D87AD2" w:rsidRPr="006F4891" w:rsidRDefault="00D87AD2" w:rsidP="00D87AD2">
      <w:pPr>
        <w:rPr>
          <w:sz w:val="24"/>
          <w:szCs w:val="24"/>
        </w:rPr>
      </w:pPr>
    </w:p>
    <w:p w:rsidR="00D87AD2" w:rsidRPr="006F4891" w:rsidRDefault="00D87AD2" w:rsidP="00D87AD2">
      <w:pPr>
        <w:rPr>
          <w:sz w:val="24"/>
          <w:szCs w:val="24"/>
        </w:rPr>
      </w:pPr>
      <w:r w:rsidRPr="006F4891">
        <w:rPr>
          <w:sz w:val="24"/>
          <w:szCs w:val="24"/>
        </w:rPr>
        <w:t>Oświadczam, że zostałem zapoznany/zapoznana w wymaganiami edukacyjnymi, które są niezbędne do otrzymania śródrocznych i rocznych ocen klasyfikacyjnych z języka polskiego</w:t>
      </w:r>
      <w:r w:rsidR="000C6D8F" w:rsidRPr="006F4891">
        <w:rPr>
          <w:sz w:val="24"/>
          <w:szCs w:val="24"/>
        </w:rPr>
        <w:t xml:space="preserve"> oraz warunkami i trybem uzyskania oceny wyższej niż przewidywana.</w:t>
      </w:r>
    </w:p>
    <w:p w:rsidR="00D87AD2" w:rsidRPr="006F4891" w:rsidRDefault="00D87AD2" w:rsidP="00D87AD2">
      <w:pPr>
        <w:rPr>
          <w:sz w:val="24"/>
          <w:szCs w:val="24"/>
        </w:rPr>
      </w:pPr>
    </w:p>
    <w:p w:rsidR="00D87AD2" w:rsidRPr="006F4891" w:rsidRDefault="00D87AD2" w:rsidP="00D87AD2">
      <w:pPr>
        <w:rPr>
          <w:sz w:val="24"/>
          <w:szCs w:val="24"/>
        </w:rPr>
      </w:pPr>
      <w:r w:rsidRPr="006F4891">
        <w:rPr>
          <w:sz w:val="24"/>
          <w:szCs w:val="24"/>
        </w:rPr>
        <w:t>PODPISY UCZNIÓW:</w:t>
      </w:r>
      <w:r w:rsidRPr="006F4891">
        <w:rPr>
          <w:sz w:val="24"/>
          <w:szCs w:val="24"/>
        </w:rPr>
        <w:tab/>
      </w:r>
      <w:r w:rsidRPr="006F4891">
        <w:rPr>
          <w:sz w:val="24"/>
          <w:szCs w:val="24"/>
        </w:rPr>
        <w:tab/>
      </w:r>
      <w:r w:rsidRPr="006F4891">
        <w:rPr>
          <w:sz w:val="24"/>
          <w:szCs w:val="24"/>
        </w:rPr>
        <w:tab/>
        <w:t>PODPISY RODZICÓW:</w:t>
      </w:r>
    </w:p>
    <w:p w:rsidR="00D87AD2" w:rsidRPr="006F4891" w:rsidRDefault="00D87AD2" w:rsidP="00D87AD2">
      <w:pPr>
        <w:rPr>
          <w:sz w:val="24"/>
          <w:szCs w:val="24"/>
        </w:rPr>
      </w:pPr>
    </w:p>
    <w:p w:rsidR="00D87AD2" w:rsidRPr="006F4891" w:rsidRDefault="00D87AD2" w:rsidP="005901C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F4891">
        <w:rPr>
          <w:sz w:val="24"/>
          <w:szCs w:val="24"/>
        </w:rPr>
        <w:t>…………………</w:t>
      </w:r>
      <w:r w:rsidRPr="006F4891">
        <w:rPr>
          <w:sz w:val="24"/>
          <w:szCs w:val="24"/>
        </w:rPr>
        <w:tab/>
      </w:r>
      <w:r w:rsidRPr="006F4891">
        <w:rPr>
          <w:sz w:val="24"/>
          <w:szCs w:val="24"/>
        </w:rPr>
        <w:tab/>
      </w:r>
      <w:r w:rsidRPr="006F4891">
        <w:rPr>
          <w:sz w:val="24"/>
          <w:szCs w:val="24"/>
        </w:rPr>
        <w:tab/>
        <w:t>1. ………………………..</w:t>
      </w:r>
    </w:p>
    <w:p w:rsidR="00D87AD2" w:rsidRPr="006F4891" w:rsidRDefault="00D87AD2" w:rsidP="005901C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F4891">
        <w:rPr>
          <w:sz w:val="24"/>
          <w:szCs w:val="24"/>
        </w:rPr>
        <w:t>…………………</w:t>
      </w:r>
      <w:r w:rsidRPr="006F4891">
        <w:rPr>
          <w:sz w:val="24"/>
          <w:szCs w:val="24"/>
        </w:rPr>
        <w:tab/>
      </w:r>
      <w:r w:rsidRPr="006F4891">
        <w:rPr>
          <w:sz w:val="24"/>
          <w:szCs w:val="24"/>
        </w:rPr>
        <w:tab/>
      </w:r>
      <w:r w:rsidRPr="006F4891">
        <w:rPr>
          <w:sz w:val="24"/>
          <w:szCs w:val="24"/>
        </w:rPr>
        <w:tab/>
        <w:t>2. ………………………..</w:t>
      </w:r>
    </w:p>
    <w:p w:rsidR="00D87AD2" w:rsidRPr="006F4891" w:rsidRDefault="00D87AD2" w:rsidP="005901C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F4891">
        <w:rPr>
          <w:sz w:val="24"/>
          <w:szCs w:val="24"/>
        </w:rPr>
        <w:t>…………………</w:t>
      </w:r>
      <w:r w:rsidRPr="006F4891">
        <w:rPr>
          <w:sz w:val="24"/>
          <w:szCs w:val="24"/>
        </w:rPr>
        <w:tab/>
      </w:r>
      <w:r w:rsidRPr="006F4891">
        <w:rPr>
          <w:sz w:val="24"/>
          <w:szCs w:val="24"/>
        </w:rPr>
        <w:tab/>
      </w:r>
      <w:r w:rsidRPr="006F4891">
        <w:rPr>
          <w:sz w:val="24"/>
          <w:szCs w:val="24"/>
        </w:rPr>
        <w:tab/>
        <w:t>3. ………………………..</w:t>
      </w:r>
    </w:p>
    <w:p w:rsidR="00D87AD2" w:rsidRPr="006F4891" w:rsidRDefault="00D87AD2" w:rsidP="005901C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F4891">
        <w:rPr>
          <w:sz w:val="24"/>
          <w:szCs w:val="24"/>
        </w:rPr>
        <w:t>…………………</w:t>
      </w:r>
      <w:r w:rsidRPr="006F4891">
        <w:rPr>
          <w:sz w:val="24"/>
          <w:szCs w:val="24"/>
        </w:rPr>
        <w:tab/>
      </w:r>
      <w:r w:rsidRPr="006F4891">
        <w:rPr>
          <w:sz w:val="24"/>
          <w:szCs w:val="24"/>
        </w:rPr>
        <w:tab/>
      </w:r>
      <w:r w:rsidRPr="006F4891">
        <w:rPr>
          <w:sz w:val="24"/>
          <w:szCs w:val="24"/>
        </w:rPr>
        <w:tab/>
        <w:t>4. ……………………….</w:t>
      </w:r>
    </w:p>
    <w:p w:rsidR="00D87AD2" w:rsidRPr="006F4891" w:rsidRDefault="00D87AD2" w:rsidP="005901C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F4891">
        <w:rPr>
          <w:sz w:val="24"/>
          <w:szCs w:val="24"/>
        </w:rPr>
        <w:t>…………………</w:t>
      </w:r>
      <w:r w:rsidRPr="006F4891">
        <w:rPr>
          <w:sz w:val="24"/>
          <w:szCs w:val="24"/>
        </w:rPr>
        <w:tab/>
      </w:r>
      <w:r w:rsidRPr="006F4891">
        <w:rPr>
          <w:sz w:val="24"/>
          <w:szCs w:val="24"/>
        </w:rPr>
        <w:tab/>
      </w:r>
      <w:r w:rsidRPr="006F4891">
        <w:rPr>
          <w:sz w:val="24"/>
          <w:szCs w:val="24"/>
        </w:rPr>
        <w:tab/>
        <w:t>5. ………………………</w:t>
      </w:r>
    </w:p>
    <w:p w:rsidR="00D87AD2" w:rsidRPr="006F4891" w:rsidRDefault="00D87AD2" w:rsidP="005901C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F4891">
        <w:rPr>
          <w:sz w:val="24"/>
          <w:szCs w:val="24"/>
        </w:rPr>
        <w:t>…………………</w:t>
      </w:r>
      <w:r w:rsidRPr="006F4891">
        <w:rPr>
          <w:sz w:val="24"/>
          <w:szCs w:val="24"/>
        </w:rPr>
        <w:tab/>
      </w:r>
      <w:r w:rsidRPr="006F4891">
        <w:rPr>
          <w:sz w:val="24"/>
          <w:szCs w:val="24"/>
        </w:rPr>
        <w:tab/>
      </w:r>
      <w:r w:rsidRPr="006F4891">
        <w:rPr>
          <w:sz w:val="24"/>
          <w:szCs w:val="24"/>
        </w:rPr>
        <w:tab/>
        <w:t>6. ………………………</w:t>
      </w:r>
    </w:p>
    <w:p w:rsidR="00D87AD2" w:rsidRPr="006F4891" w:rsidRDefault="00D87AD2" w:rsidP="005901C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F4891">
        <w:rPr>
          <w:sz w:val="24"/>
          <w:szCs w:val="24"/>
        </w:rPr>
        <w:t>………………..</w:t>
      </w:r>
      <w:r w:rsidRPr="006F4891">
        <w:rPr>
          <w:sz w:val="24"/>
          <w:szCs w:val="24"/>
        </w:rPr>
        <w:tab/>
      </w:r>
      <w:r w:rsidRPr="006F4891">
        <w:rPr>
          <w:sz w:val="24"/>
          <w:szCs w:val="24"/>
        </w:rPr>
        <w:tab/>
      </w:r>
      <w:r w:rsidRPr="006F4891">
        <w:rPr>
          <w:sz w:val="24"/>
          <w:szCs w:val="24"/>
        </w:rPr>
        <w:tab/>
        <w:t>7. ………………………</w:t>
      </w:r>
    </w:p>
    <w:p w:rsidR="00D87AD2" w:rsidRPr="006F4891" w:rsidRDefault="00D87AD2" w:rsidP="005901C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6F4891">
        <w:rPr>
          <w:sz w:val="24"/>
          <w:szCs w:val="24"/>
        </w:rPr>
        <w:t>…………………</w:t>
      </w:r>
      <w:r w:rsidRPr="006F4891">
        <w:rPr>
          <w:sz w:val="24"/>
          <w:szCs w:val="24"/>
        </w:rPr>
        <w:tab/>
      </w:r>
      <w:r w:rsidRPr="006F4891">
        <w:rPr>
          <w:sz w:val="24"/>
          <w:szCs w:val="24"/>
        </w:rPr>
        <w:tab/>
      </w:r>
      <w:r w:rsidRPr="006F4891">
        <w:rPr>
          <w:sz w:val="24"/>
          <w:szCs w:val="24"/>
        </w:rPr>
        <w:tab/>
        <w:t>8. ……………………</w:t>
      </w:r>
    </w:p>
    <w:p w:rsidR="006407BB" w:rsidRPr="006F4891" w:rsidRDefault="006407BB" w:rsidP="00DA4087">
      <w:pPr>
        <w:rPr>
          <w:sz w:val="28"/>
          <w:szCs w:val="28"/>
        </w:rPr>
      </w:pPr>
    </w:p>
    <w:p w:rsidR="006407BB" w:rsidRPr="006F4891" w:rsidRDefault="006407BB" w:rsidP="00DA4087">
      <w:pPr>
        <w:rPr>
          <w:sz w:val="28"/>
          <w:szCs w:val="28"/>
        </w:rPr>
      </w:pPr>
    </w:p>
    <w:p w:rsidR="00DA4087" w:rsidRPr="006F4891" w:rsidRDefault="00DA4087" w:rsidP="00DA4087">
      <w:pPr>
        <w:rPr>
          <w:b/>
          <w:sz w:val="28"/>
          <w:szCs w:val="28"/>
        </w:rPr>
      </w:pPr>
    </w:p>
    <w:sectPr w:rsidR="00DA4087" w:rsidRPr="006F4891" w:rsidSect="00B359C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FA2" w:rsidRDefault="00993FA2" w:rsidP="00BB29CD">
      <w:r>
        <w:separator/>
      </w:r>
    </w:p>
  </w:endnote>
  <w:endnote w:type="continuationSeparator" w:id="1">
    <w:p w:rsidR="00993FA2" w:rsidRDefault="00993FA2" w:rsidP="00BB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502518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B6EB0" w:rsidRDefault="008B6EB0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C30A73" w:rsidRPr="00C30A73">
          <w:fldChar w:fldCharType="begin"/>
        </w:r>
        <w:r>
          <w:instrText xml:space="preserve"> PAGE    \* MERGEFORMAT </w:instrText>
        </w:r>
        <w:r w:rsidR="00C30A73" w:rsidRPr="00C30A73">
          <w:fldChar w:fldCharType="separate"/>
        </w:r>
        <w:r w:rsidR="00D31D93" w:rsidRPr="00D31D93">
          <w:rPr>
            <w:rFonts w:asciiTheme="majorHAnsi" w:hAnsiTheme="majorHAnsi"/>
            <w:noProof/>
            <w:sz w:val="28"/>
            <w:szCs w:val="28"/>
          </w:rPr>
          <w:t>7</w:t>
        </w:r>
        <w:r w:rsidR="00C30A73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8B6EB0" w:rsidRDefault="008B6E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FA2" w:rsidRDefault="00993FA2" w:rsidP="00BB29CD">
      <w:r>
        <w:separator/>
      </w:r>
    </w:p>
  </w:footnote>
  <w:footnote w:type="continuationSeparator" w:id="1">
    <w:p w:rsidR="00993FA2" w:rsidRDefault="00993FA2" w:rsidP="00BB2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6799B"/>
    <w:multiLevelType w:val="hybridMultilevel"/>
    <w:tmpl w:val="E5A2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6"/>
  </w:num>
  <w:num w:numId="5">
    <w:abstractNumId w:val="6"/>
  </w:num>
  <w:num w:numId="6">
    <w:abstractNumId w:val="1"/>
  </w:num>
  <w:num w:numId="7">
    <w:abstractNumId w:val="14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5"/>
  </w:num>
  <w:num w:numId="16">
    <w:abstractNumId w:val="15"/>
  </w:num>
  <w:num w:numId="17">
    <w:abstractNumId w:val="7"/>
  </w:num>
  <w:num w:numId="18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665"/>
    <w:rsid w:val="00015529"/>
    <w:rsid w:val="000265AB"/>
    <w:rsid w:val="000311ED"/>
    <w:rsid w:val="00045FDA"/>
    <w:rsid w:val="000475BD"/>
    <w:rsid w:val="000537E3"/>
    <w:rsid w:val="00071F28"/>
    <w:rsid w:val="000C1744"/>
    <w:rsid w:val="000C5A5A"/>
    <w:rsid w:val="000C6D8F"/>
    <w:rsid w:val="00110546"/>
    <w:rsid w:val="00111C8C"/>
    <w:rsid w:val="0013451F"/>
    <w:rsid w:val="00175EDE"/>
    <w:rsid w:val="00190C67"/>
    <w:rsid w:val="00195D9D"/>
    <w:rsid w:val="001A043F"/>
    <w:rsid w:val="001B0A76"/>
    <w:rsid w:val="001C09DA"/>
    <w:rsid w:val="001E124A"/>
    <w:rsid w:val="001E482E"/>
    <w:rsid w:val="001F351B"/>
    <w:rsid w:val="001F598A"/>
    <w:rsid w:val="002013A1"/>
    <w:rsid w:val="0021519D"/>
    <w:rsid w:val="0021656C"/>
    <w:rsid w:val="0022231C"/>
    <w:rsid w:val="00222A04"/>
    <w:rsid w:val="00230665"/>
    <w:rsid w:val="00247EDE"/>
    <w:rsid w:val="002546DD"/>
    <w:rsid w:val="002A360C"/>
    <w:rsid w:val="002B79AC"/>
    <w:rsid w:val="002D0C51"/>
    <w:rsid w:val="002D61C9"/>
    <w:rsid w:val="002E3D73"/>
    <w:rsid w:val="00316ECF"/>
    <w:rsid w:val="00324147"/>
    <w:rsid w:val="0033144C"/>
    <w:rsid w:val="00337049"/>
    <w:rsid w:val="00376F3A"/>
    <w:rsid w:val="00382352"/>
    <w:rsid w:val="00396D18"/>
    <w:rsid w:val="003A7675"/>
    <w:rsid w:val="003C3937"/>
    <w:rsid w:val="003C4711"/>
    <w:rsid w:val="003E2BD2"/>
    <w:rsid w:val="003F5488"/>
    <w:rsid w:val="00431285"/>
    <w:rsid w:val="00437612"/>
    <w:rsid w:val="00465A84"/>
    <w:rsid w:val="00470E49"/>
    <w:rsid w:val="004B63A2"/>
    <w:rsid w:val="004C5396"/>
    <w:rsid w:val="004D6602"/>
    <w:rsid w:val="004F5DC6"/>
    <w:rsid w:val="004F71E0"/>
    <w:rsid w:val="005019BF"/>
    <w:rsid w:val="00505520"/>
    <w:rsid w:val="00524746"/>
    <w:rsid w:val="0052545C"/>
    <w:rsid w:val="00536C3B"/>
    <w:rsid w:val="00577B6E"/>
    <w:rsid w:val="005901CB"/>
    <w:rsid w:val="005A4F50"/>
    <w:rsid w:val="005B048F"/>
    <w:rsid w:val="005B3111"/>
    <w:rsid w:val="005C09B4"/>
    <w:rsid w:val="005C3830"/>
    <w:rsid w:val="005D0482"/>
    <w:rsid w:val="00605433"/>
    <w:rsid w:val="00617F22"/>
    <w:rsid w:val="00626220"/>
    <w:rsid w:val="00626927"/>
    <w:rsid w:val="006407BB"/>
    <w:rsid w:val="006A2131"/>
    <w:rsid w:val="006D07CA"/>
    <w:rsid w:val="006D5578"/>
    <w:rsid w:val="006E77D2"/>
    <w:rsid w:val="006F1785"/>
    <w:rsid w:val="006F4891"/>
    <w:rsid w:val="007100EB"/>
    <w:rsid w:val="00722930"/>
    <w:rsid w:val="00734FEC"/>
    <w:rsid w:val="00736FC3"/>
    <w:rsid w:val="00775001"/>
    <w:rsid w:val="00776C5E"/>
    <w:rsid w:val="00783C3B"/>
    <w:rsid w:val="007C1DD2"/>
    <w:rsid w:val="007C28F8"/>
    <w:rsid w:val="007D52CF"/>
    <w:rsid w:val="007D6EBC"/>
    <w:rsid w:val="00800E44"/>
    <w:rsid w:val="0080790E"/>
    <w:rsid w:val="00816A3D"/>
    <w:rsid w:val="00831AE4"/>
    <w:rsid w:val="00872110"/>
    <w:rsid w:val="00875605"/>
    <w:rsid w:val="0089669D"/>
    <w:rsid w:val="008B0FFF"/>
    <w:rsid w:val="008B1741"/>
    <w:rsid w:val="008B6EB0"/>
    <w:rsid w:val="008B7EEE"/>
    <w:rsid w:val="00904C95"/>
    <w:rsid w:val="0092359F"/>
    <w:rsid w:val="00942EE2"/>
    <w:rsid w:val="00950C10"/>
    <w:rsid w:val="00951BCD"/>
    <w:rsid w:val="009745FF"/>
    <w:rsid w:val="009823BD"/>
    <w:rsid w:val="00993FA2"/>
    <w:rsid w:val="009940C1"/>
    <w:rsid w:val="009C5A6B"/>
    <w:rsid w:val="00A15A99"/>
    <w:rsid w:val="00A55AD0"/>
    <w:rsid w:val="00A656E5"/>
    <w:rsid w:val="00A73FE4"/>
    <w:rsid w:val="00A80F6A"/>
    <w:rsid w:val="00AA12E7"/>
    <w:rsid w:val="00AE17CC"/>
    <w:rsid w:val="00AF1C6F"/>
    <w:rsid w:val="00B07E99"/>
    <w:rsid w:val="00B359C2"/>
    <w:rsid w:val="00B40427"/>
    <w:rsid w:val="00B555BA"/>
    <w:rsid w:val="00B71729"/>
    <w:rsid w:val="00B71D40"/>
    <w:rsid w:val="00B72B6A"/>
    <w:rsid w:val="00BB29CD"/>
    <w:rsid w:val="00BB3691"/>
    <w:rsid w:val="00BB70FC"/>
    <w:rsid w:val="00BC5A92"/>
    <w:rsid w:val="00BC7635"/>
    <w:rsid w:val="00BE36D5"/>
    <w:rsid w:val="00BF057A"/>
    <w:rsid w:val="00BF3145"/>
    <w:rsid w:val="00C12317"/>
    <w:rsid w:val="00C22266"/>
    <w:rsid w:val="00C30A73"/>
    <w:rsid w:val="00C760EB"/>
    <w:rsid w:val="00C87C49"/>
    <w:rsid w:val="00C97889"/>
    <w:rsid w:val="00CA0D19"/>
    <w:rsid w:val="00CB78C0"/>
    <w:rsid w:val="00CC2ED3"/>
    <w:rsid w:val="00CD5BA0"/>
    <w:rsid w:val="00CE4E3A"/>
    <w:rsid w:val="00CF1324"/>
    <w:rsid w:val="00D03BA0"/>
    <w:rsid w:val="00D240E1"/>
    <w:rsid w:val="00D31D93"/>
    <w:rsid w:val="00D36E90"/>
    <w:rsid w:val="00D47AD5"/>
    <w:rsid w:val="00D71960"/>
    <w:rsid w:val="00D87AD2"/>
    <w:rsid w:val="00D90C4A"/>
    <w:rsid w:val="00D92E77"/>
    <w:rsid w:val="00DA4087"/>
    <w:rsid w:val="00DB0761"/>
    <w:rsid w:val="00DB6AFC"/>
    <w:rsid w:val="00DD4260"/>
    <w:rsid w:val="00E1613B"/>
    <w:rsid w:val="00E22F7E"/>
    <w:rsid w:val="00E544D9"/>
    <w:rsid w:val="00EB127B"/>
    <w:rsid w:val="00EE4A25"/>
    <w:rsid w:val="00EF6049"/>
    <w:rsid w:val="00F12B70"/>
    <w:rsid w:val="00F35D0E"/>
    <w:rsid w:val="00F42075"/>
    <w:rsid w:val="00F43674"/>
    <w:rsid w:val="00F50F83"/>
    <w:rsid w:val="00F60F14"/>
    <w:rsid w:val="00F9563F"/>
    <w:rsid w:val="00FB1EB6"/>
    <w:rsid w:val="00FC4666"/>
    <w:rsid w:val="00FD31A8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019B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5E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4147"/>
    <w:rPr>
      <w:strike w:val="0"/>
      <w:dstrike w:val="0"/>
      <w:color w:val="333F49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7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A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5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ui-provider">
    <w:name w:val="ui-provider"/>
    <w:rsid w:val="00A656E5"/>
  </w:style>
  <w:style w:type="paragraph" w:styleId="Poprawka">
    <w:name w:val="Revision"/>
    <w:hidden/>
    <w:uiPriority w:val="99"/>
    <w:semiHidden/>
    <w:rsid w:val="002151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11">
    <w:name w:val="Pa11"/>
    <w:basedOn w:val="Normalny"/>
    <w:next w:val="Normalny"/>
    <w:uiPriority w:val="99"/>
    <w:rsid w:val="0021519D"/>
    <w:pPr>
      <w:widowControl/>
      <w:spacing w:line="241" w:lineRule="atLeast"/>
    </w:pPr>
    <w:rPr>
      <w:rFonts w:ascii="Humanst521EU" w:eastAsia="Calibri" w:hAnsi="Humanst521EU"/>
      <w:sz w:val="24"/>
      <w:szCs w:val="24"/>
      <w:lang w:eastAsia="en-US"/>
    </w:rPr>
  </w:style>
  <w:style w:type="character" w:customStyle="1" w:styleId="A13">
    <w:name w:val="A13"/>
    <w:uiPriority w:val="99"/>
    <w:rsid w:val="0021519D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21519D"/>
    <w:rPr>
      <w:rFonts w:cs="Humanst521EU"/>
      <w:color w:val="000000"/>
      <w:sz w:val="15"/>
      <w:szCs w:val="15"/>
    </w:rPr>
  </w:style>
  <w:style w:type="paragraph" w:customStyle="1" w:styleId="Default">
    <w:name w:val="Default"/>
    <w:rsid w:val="00222A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22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222A04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019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5019BF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5019BF"/>
    <w:pPr>
      <w:widowControl/>
      <w:autoSpaceDE/>
      <w:autoSpaceDN/>
      <w:adjustRightInd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19B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9BF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9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A8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A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A8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31D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248A-7489-4A1E-9DB9-BD7249CD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11367</Words>
  <Characters>68202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podziemna</Company>
  <LinksUpToDate>false</LinksUpToDate>
  <CharactersWithSpaces>79411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Sądelski</dc:creator>
  <cp:lastModifiedBy>Adam H</cp:lastModifiedBy>
  <cp:revision>2</cp:revision>
  <dcterms:created xsi:type="dcterms:W3CDTF">2024-09-01T08:57:00Z</dcterms:created>
  <dcterms:modified xsi:type="dcterms:W3CDTF">2024-09-01T08:57:00Z</dcterms:modified>
</cp:coreProperties>
</file>